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C54360" w14:textId="1890EAB5" w:rsidR="002B3E33" w:rsidRPr="002B3E33" w:rsidRDefault="002B3E33" w:rsidP="002B3E33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fr-FR"/>
        </w:rPr>
      </w:pPr>
      <w:r w:rsidRPr="002B3E33">
        <w:rPr>
          <w:rFonts w:ascii="Arial" w:eastAsia="Times New Roman" w:hAnsi="Arial" w:cs="Arial"/>
          <w:b/>
          <w:bCs/>
          <w:color w:val="000000"/>
          <w:sz w:val="27"/>
          <w:szCs w:val="27"/>
          <w:lang w:eastAsia="fr-FR"/>
        </w:rPr>
        <w:t xml:space="preserve">Barème – Écriture brève </w:t>
      </w: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fr-FR"/>
        </w:rPr>
        <w:t>d’une carte postale à l’atmosphère effrayante</w:t>
      </w:r>
      <w:r w:rsidRPr="002B3E33">
        <w:rPr>
          <w:rFonts w:ascii="Arial" w:eastAsia="Times New Roman" w:hAnsi="Arial" w:cs="Arial"/>
          <w:b/>
          <w:bCs/>
          <w:color w:val="000000"/>
          <w:sz w:val="27"/>
          <w:szCs w:val="27"/>
          <w:lang w:eastAsia="fr-FR"/>
        </w:rPr>
        <w:t xml:space="preserve"> à la première personne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82"/>
        <w:gridCol w:w="6518"/>
        <w:gridCol w:w="950"/>
      </w:tblGrid>
      <w:tr w:rsidR="002B3E33" w:rsidRPr="002B3E33" w14:paraId="03BF2A57" w14:textId="77777777" w:rsidTr="002B3E33">
        <w:tc>
          <w:tcPr>
            <w:tcW w:w="0" w:type="auto"/>
            <w:hideMark/>
          </w:tcPr>
          <w:p w14:paraId="5AB69C4B" w14:textId="77777777" w:rsidR="002B3E33" w:rsidRPr="002B3E33" w:rsidRDefault="002B3E33" w:rsidP="002B3E33">
            <w:pPr>
              <w:jc w:val="center"/>
              <w:rPr>
                <w:rFonts w:ascii="Arial" w:eastAsia="Times New Roman" w:hAnsi="Arial" w:cs="Arial"/>
                <w:b/>
                <w:bCs/>
                <w:lang w:eastAsia="fr-FR"/>
              </w:rPr>
            </w:pPr>
            <w:r w:rsidRPr="002B3E33">
              <w:rPr>
                <w:rFonts w:ascii="Arial" w:eastAsia="Times New Roman" w:hAnsi="Arial" w:cs="Arial"/>
                <w:b/>
                <w:bCs/>
                <w:lang w:eastAsia="fr-FR"/>
              </w:rPr>
              <w:t>Critère</w:t>
            </w:r>
          </w:p>
        </w:tc>
        <w:tc>
          <w:tcPr>
            <w:tcW w:w="0" w:type="auto"/>
            <w:hideMark/>
          </w:tcPr>
          <w:p w14:paraId="2A96C662" w14:textId="77777777" w:rsidR="002B3E33" w:rsidRPr="002B3E33" w:rsidRDefault="002B3E33" w:rsidP="002B3E33">
            <w:pPr>
              <w:jc w:val="center"/>
              <w:rPr>
                <w:rFonts w:ascii="Arial" w:eastAsia="Times New Roman" w:hAnsi="Arial" w:cs="Arial"/>
                <w:b/>
                <w:bCs/>
                <w:lang w:eastAsia="fr-FR"/>
              </w:rPr>
            </w:pPr>
            <w:r w:rsidRPr="002B3E33">
              <w:rPr>
                <w:rFonts w:ascii="Arial" w:eastAsia="Times New Roman" w:hAnsi="Arial" w:cs="Arial"/>
                <w:b/>
                <w:bCs/>
                <w:lang w:eastAsia="fr-FR"/>
              </w:rPr>
              <w:t>Ce que j’attends</w:t>
            </w:r>
          </w:p>
        </w:tc>
        <w:tc>
          <w:tcPr>
            <w:tcW w:w="0" w:type="auto"/>
            <w:hideMark/>
          </w:tcPr>
          <w:p w14:paraId="75456EF9" w14:textId="77777777" w:rsidR="002B3E33" w:rsidRPr="002B3E33" w:rsidRDefault="002B3E33" w:rsidP="002B3E33">
            <w:pPr>
              <w:jc w:val="center"/>
              <w:rPr>
                <w:rFonts w:ascii="Arial" w:eastAsia="Times New Roman" w:hAnsi="Arial" w:cs="Arial"/>
                <w:b/>
                <w:bCs/>
                <w:lang w:eastAsia="fr-FR"/>
              </w:rPr>
            </w:pPr>
            <w:r w:rsidRPr="002B3E33">
              <w:rPr>
                <w:rFonts w:ascii="Arial" w:eastAsia="Times New Roman" w:hAnsi="Arial" w:cs="Arial"/>
                <w:b/>
                <w:bCs/>
                <w:lang w:eastAsia="fr-FR"/>
              </w:rPr>
              <w:t>Points</w:t>
            </w:r>
          </w:p>
        </w:tc>
      </w:tr>
      <w:tr w:rsidR="002B3E33" w:rsidRPr="002B3E33" w14:paraId="60594C64" w14:textId="77777777" w:rsidTr="002B3E33">
        <w:tc>
          <w:tcPr>
            <w:tcW w:w="0" w:type="auto"/>
            <w:hideMark/>
          </w:tcPr>
          <w:p w14:paraId="57C80406" w14:textId="77777777" w:rsidR="002B3E33" w:rsidRPr="002B3E33" w:rsidRDefault="002B3E33" w:rsidP="002B3E33">
            <w:pPr>
              <w:rPr>
                <w:rFonts w:ascii="Arial" w:eastAsia="Times New Roman" w:hAnsi="Arial" w:cs="Arial"/>
                <w:lang w:eastAsia="fr-FR"/>
              </w:rPr>
            </w:pPr>
            <w:r w:rsidRPr="002B3E33">
              <w:rPr>
                <w:rFonts w:ascii="Arial" w:eastAsia="Times New Roman" w:hAnsi="Arial" w:cs="Arial"/>
                <w:b/>
                <w:bCs/>
                <w:lang w:eastAsia="fr-FR"/>
              </w:rPr>
              <w:t>Respect de la consigne</w:t>
            </w:r>
          </w:p>
        </w:tc>
        <w:tc>
          <w:tcPr>
            <w:tcW w:w="0" w:type="auto"/>
            <w:hideMark/>
          </w:tcPr>
          <w:p w14:paraId="2F4F51C4" w14:textId="77777777" w:rsidR="002B3E33" w:rsidRPr="002B3E33" w:rsidRDefault="002B3E33" w:rsidP="002B3E33">
            <w:pPr>
              <w:rPr>
                <w:rFonts w:ascii="Arial" w:eastAsia="Times New Roman" w:hAnsi="Arial" w:cs="Arial"/>
                <w:lang w:eastAsia="fr-FR"/>
              </w:rPr>
            </w:pPr>
            <w:r w:rsidRPr="002B3E33">
              <w:rPr>
                <w:rFonts w:ascii="Arial" w:eastAsia="Times New Roman" w:hAnsi="Arial" w:cs="Arial"/>
                <w:lang w:eastAsia="fr-FR"/>
              </w:rPr>
              <w:t>J’écris un </w:t>
            </w:r>
            <w:r w:rsidRPr="002B3E33">
              <w:rPr>
                <w:rFonts w:ascii="Arial" w:eastAsia="Times New Roman" w:hAnsi="Arial" w:cs="Arial"/>
                <w:b/>
                <w:bCs/>
                <w:lang w:eastAsia="fr-FR"/>
              </w:rPr>
              <w:t>texte bref à la première personne</w:t>
            </w:r>
            <w:r w:rsidRPr="002B3E33">
              <w:rPr>
                <w:rFonts w:ascii="Arial" w:eastAsia="Times New Roman" w:hAnsi="Arial" w:cs="Arial"/>
                <w:lang w:eastAsia="fr-FR"/>
              </w:rPr>
              <w:t> (« je ») et je m’appuie sur l’image proposée.</w:t>
            </w:r>
          </w:p>
        </w:tc>
        <w:tc>
          <w:tcPr>
            <w:tcW w:w="0" w:type="auto"/>
            <w:hideMark/>
          </w:tcPr>
          <w:p w14:paraId="1100A226" w14:textId="77777777" w:rsidR="002B3E33" w:rsidRPr="002B3E33" w:rsidRDefault="002B3E33" w:rsidP="002B3E33">
            <w:pPr>
              <w:jc w:val="right"/>
              <w:rPr>
                <w:rFonts w:ascii="Arial" w:eastAsia="Times New Roman" w:hAnsi="Arial" w:cs="Arial"/>
                <w:lang w:eastAsia="fr-FR"/>
              </w:rPr>
            </w:pPr>
            <w:r w:rsidRPr="002B3E33">
              <w:rPr>
                <w:rFonts w:ascii="Arial" w:eastAsia="Times New Roman" w:hAnsi="Arial" w:cs="Arial"/>
                <w:b/>
                <w:bCs/>
                <w:lang w:eastAsia="fr-FR"/>
              </w:rPr>
              <w:t>/3</w:t>
            </w:r>
          </w:p>
        </w:tc>
      </w:tr>
      <w:tr w:rsidR="002B3E33" w:rsidRPr="002B3E33" w14:paraId="069A2A0F" w14:textId="77777777" w:rsidTr="002B3E33">
        <w:tc>
          <w:tcPr>
            <w:tcW w:w="0" w:type="auto"/>
            <w:hideMark/>
          </w:tcPr>
          <w:p w14:paraId="5CD48832" w14:textId="77777777" w:rsidR="002B3E33" w:rsidRPr="002B3E33" w:rsidRDefault="002B3E33" w:rsidP="002B3E33">
            <w:pPr>
              <w:rPr>
                <w:rFonts w:ascii="Arial" w:eastAsia="Times New Roman" w:hAnsi="Arial" w:cs="Arial"/>
                <w:lang w:eastAsia="fr-FR"/>
              </w:rPr>
            </w:pPr>
            <w:r w:rsidRPr="002B3E33">
              <w:rPr>
                <w:rFonts w:ascii="Arial" w:eastAsia="Times New Roman" w:hAnsi="Arial" w:cs="Arial"/>
                <w:b/>
                <w:bCs/>
                <w:lang w:eastAsia="fr-FR"/>
              </w:rPr>
              <w:t>Cohérence du texte</w:t>
            </w:r>
          </w:p>
        </w:tc>
        <w:tc>
          <w:tcPr>
            <w:tcW w:w="0" w:type="auto"/>
            <w:hideMark/>
          </w:tcPr>
          <w:p w14:paraId="6079C745" w14:textId="77777777" w:rsidR="002B3E33" w:rsidRPr="002B3E33" w:rsidRDefault="002B3E33" w:rsidP="002B3E33">
            <w:pPr>
              <w:rPr>
                <w:rFonts w:ascii="Arial" w:eastAsia="Times New Roman" w:hAnsi="Arial" w:cs="Arial"/>
                <w:lang w:eastAsia="fr-FR"/>
              </w:rPr>
            </w:pPr>
            <w:r w:rsidRPr="002B3E33">
              <w:rPr>
                <w:rFonts w:ascii="Arial" w:eastAsia="Times New Roman" w:hAnsi="Arial" w:cs="Arial"/>
                <w:lang w:eastAsia="fr-FR"/>
              </w:rPr>
              <w:t>Mon texte raconte une petite scène compréhensible : les actions s’enchaînent et je ne me contredis pas.</w:t>
            </w:r>
          </w:p>
        </w:tc>
        <w:tc>
          <w:tcPr>
            <w:tcW w:w="0" w:type="auto"/>
            <w:hideMark/>
          </w:tcPr>
          <w:p w14:paraId="3ADE8B7E" w14:textId="77777777" w:rsidR="002B3E33" w:rsidRPr="002B3E33" w:rsidRDefault="002B3E33" w:rsidP="002B3E33">
            <w:pPr>
              <w:jc w:val="right"/>
              <w:rPr>
                <w:rFonts w:ascii="Arial" w:eastAsia="Times New Roman" w:hAnsi="Arial" w:cs="Arial"/>
                <w:lang w:eastAsia="fr-FR"/>
              </w:rPr>
            </w:pPr>
            <w:r w:rsidRPr="002B3E33">
              <w:rPr>
                <w:rFonts w:ascii="Arial" w:eastAsia="Times New Roman" w:hAnsi="Arial" w:cs="Arial"/>
                <w:b/>
                <w:bCs/>
                <w:lang w:eastAsia="fr-FR"/>
              </w:rPr>
              <w:t>/4</w:t>
            </w:r>
          </w:p>
        </w:tc>
      </w:tr>
      <w:tr w:rsidR="002B3E33" w:rsidRPr="002B3E33" w14:paraId="33196767" w14:textId="77777777" w:rsidTr="002B3E33">
        <w:tc>
          <w:tcPr>
            <w:tcW w:w="0" w:type="auto"/>
            <w:hideMark/>
          </w:tcPr>
          <w:p w14:paraId="634C2749" w14:textId="77777777" w:rsidR="002B3E33" w:rsidRPr="002B3E33" w:rsidRDefault="002B3E33" w:rsidP="002B3E33">
            <w:pPr>
              <w:rPr>
                <w:rFonts w:ascii="Arial" w:eastAsia="Times New Roman" w:hAnsi="Arial" w:cs="Arial"/>
                <w:lang w:eastAsia="fr-FR"/>
              </w:rPr>
            </w:pPr>
            <w:r w:rsidRPr="002B3E33">
              <w:rPr>
                <w:rFonts w:ascii="Arial" w:eastAsia="Times New Roman" w:hAnsi="Arial" w:cs="Arial"/>
                <w:b/>
                <w:bCs/>
                <w:lang w:eastAsia="fr-FR"/>
              </w:rPr>
              <w:t>Atmosphère fantastique</w:t>
            </w:r>
          </w:p>
        </w:tc>
        <w:tc>
          <w:tcPr>
            <w:tcW w:w="0" w:type="auto"/>
            <w:hideMark/>
          </w:tcPr>
          <w:p w14:paraId="7B8C114E" w14:textId="77777777" w:rsidR="002B3E33" w:rsidRPr="002B3E33" w:rsidRDefault="002B3E33" w:rsidP="002B3E33">
            <w:pPr>
              <w:rPr>
                <w:rFonts w:ascii="Arial" w:eastAsia="Times New Roman" w:hAnsi="Arial" w:cs="Arial"/>
                <w:lang w:eastAsia="fr-FR"/>
              </w:rPr>
            </w:pPr>
            <w:r w:rsidRPr="002B3E33">
              <w:rPr>
                <w:rFonts w:ascii="Arial" w:eastAsia="Times New Roman" w:hAnsi="Arial" w:cs="Arial"/>
                <w:lang w:eastAsia="fr-FR"/>
              </w:rPr>
              <w:t>Je crée une impression d’étrangeté, d’inquiétude ou de peur. Le personnage perçoit quelque chose d’inhabituel ou d’inexplicable.</w:t>
            </w:r>
          </w:p>
        </w:tc>
        <w:tc>
          <w:tcPr>
            <w:tcW w:w="0" w:type="auto"/>
            <w:hideMark/>
          </w:tcPr>
          <w:p w14:paraId="4780CBDB" w14:textId="77777777" w:rsidR="002B3E33" w:rsidRPr="002B3E33" w:rsidRDefault="002B3E33" w:rsidP="002B3E33">
            <w:pPr>
              <w:jc w:val="right"/>
              <w:rPr>
                <w:rFonts w:ascii="Arial" w:eastAsia="Times New Roman" w:hAnsi="Arial" w:cs="Arial"/>
                <w:lang w:eastAsia="fr-FR"/>
              </w:rPr>
            </w:pPr>
            <w:r w:rsidRPr="002B3E33">
              <w:rPr>
                <w:rFonts w:ascii="Arial" w:eastAsia="Times New Roman" w:hAnsi="Arial" w:cs="Arial"/>
                <w:b/>
                <w:bCs/>
                <w:lang w:eastAsia="fr-FR"/>
              </w:rPr>
              <w:t>/4</w:t>
            </w:r>
          </w:p>
        </w:tc>
      </w:tr>
      <w:tr w:rsidR="002B3E33" w:rsidRPr="002B3E33" w14:paraId="18846F16" w14:textId="77777777" w:rsidTr="002B3E33">
        <w:tc>
          <w:tcPr>
            <w:tcW w:w="0" w:type="auto"/>
            <w:hideMark/>
          </w:tcPr>
          <w:p w14:paraId="70A0A1E6" w14:textId="77777777" w:rsidR="002B3E33" w:rsidRPr="002B3E33" w:rsidRDefault="002B3E33" w:rsidP="002B3E33">
            <w:pPr>
              <w:rPr>
                <w:rFonts w:ascii="Arial" w:eastAsia="Times New Roman" w:hAnsi="Arial" w:cs="Arial"/>
                <w:lang w:eastAsia="fr-FR"/>
              </w:rPr>
            </w:pPr>
            <w:r w:rsidRPr="002B3E33">
              <w:rPr>
                <w:rFonts w:ascii="Arial" w:eastAsia="Times New Roman" w:hAnsi="Arial" w:cs="Arial"/>
                <w:b/>
                <w:bCs/>
                <w:lang w:eastAsia="fr-FR"/>
              </w:rPr>
              <w:t>Utilisation de la banque d’outils</w:t>
            </w:r>
          </w:p>
        </w:tc>
        <w:tc>
          <w:tcPr>
            <w:tcW w:w="0" w:type="auto"/>
            <w:hideMark/>
          </w:tcPr>
          <w:p w14:paraId="5D6FD955" w14:textId="77777777" w:rsidR="002B3E33" w:rsidRPr="002B3E33" w:rsidRDefault="002B3E33" w:rsidP="002B3E33">
            <w:pPr>
              <w:rPr>
                <w:rFonts w:ascii="Arial" w:eastAsia="Times New Roman" w:hAnsi="Arial" w:cs="Arial"/>
                <w:lang w:eastAsia="fr-FR"/>
              </w:rPr>
            </w:pPr>
            <w:r w:rsidRPr="002B3E33">
              <w:rPr>
                <w:rFonts w:ascii="Arial" w:eastAsia="Times New Roman" w:hAnsi="Arial" w:cs="Arial"/>
                <w:lang w:eastAsia="fr-FR"/>
              </w:rPr>
              <w:t>J’utilise </w:t>
            </w:r>
            <w:r w:rsidRPr="002B3E33">
              <w:rPr>
                <w:rFonts w:ascii="Arial" w:eastAsia="Times New Roman" w:hAnsi="Arial" w:cs="Arial"/>
                <w:b/>
                <w:bCs/>
                <w:lang w:eastAsia="fr-FR"/>
              </w:rPr>
              <w:t>plusieurs mots ou groupes de mots</w:t>
            </w:r>
            <w:r w:rsidRPr="002B3E33">
              <w:rPr>
                <w:rFonts w:ascii="Arial" w:eastAsia="Times New Roman" w:hAnsi="Arial" w:cs="Arial"/>
                <w:lang w:eastAsia="fr-FR"/>
              </w:rPr>
              <w:t> de la banque (verbes, adjectifs, adverbes, compléments…) de façon pertinente.</w:t>
            </w:r>
          </w:p>
        </w:tc>
        <w:tc>
          <w:tcPr>
            <w:tcW w:w="0" w:type="auto"/>
            <w:hideMark/>
          </w:tcPr>
          <w:p w14:paraId="26F1778F" w14:textId="77777777" w:rsidR="002B3E33" w:rsidRPr="002B3E33" w:rsidRDefault="002B3E33" w:rsidP="002B3E33">
            <w:pPr>
              <w:jc w:val="right"/>
              <w:rPr>
                <w:rFonts w:ascii="Arial" w:eastAsia="Times New Roman" w:hAnsi="Arial" w:cs="Arial"/>
                <w:lang w:eastAsia="fr-FR"/>
              </w:rPr>
            </w:pPr>
            <w:r w:rsidRPr="002B3E33">
              <w:rPr>
                <w:rFonts w:ascii="Arial" w:eastAsia="Times New Roman" w:hAnsi="Arial" w:cs="Arial"/>
                <w:b/>
                <w:bCs/>
                <w:lang w:eastAsia="fr-FR"/>
              </w:rPr>
              <w:t>/3</w:t>
            </w:r>
          </w:p>
        </w:tc>
      </w:tr>
      <w:tr w:rsidR="002B3E33" w:rsidRPr="002B3E33" w14:paraId="54251991" w14:textId="77777777" w:rsidTr="002B3E33">
        <w:tc>
          <w:tcPr>
            <w:tcW w:w="0" w:type="auto"/>
            <w:hideMark/>
          </w:tcPr>
          <w:p w14:paraId="2BA65312" w14:textId="77777777" w:rsidR="002B3E33" w:rsidRPr="002B3E33" w:rsidRDefault="002B3E33" w:rsidP="002B3E33">
            <w:pPr>
              <w:rPr>
                <w:rFonts w:ascii="Arial" w:eastAsia="Times New Roman" w:hAnsi="Arial" w:cs="Arial"/>
                <w:lang w:eastAsia="fr-FR"/>
              </w:rPr>
            </w:pPr>
            <w:r w:rsidRPr="002B3E33">
              <w:rPr>
                <w:rFonts w:ascii="Arial" w:eastAsia="Times New Roman" w:hAnsi="Arial" w:cs="Arial"/>
                <w:b/>
                <w:bCs/>
                <w:lang w:eastAsia="fr-FR"/>
              </w:rPr>
              <w:t>Expression des sensations et des émotions</w:t>
            </w:r>
          </w:p>
        </w:tc>
        <w:tc>
          <w:tcPr>
            <w:tcW w:w="0" w:type="auto"/>
            <w:hideMark/>
          </w:tcPr>
          <w:p w14:paraId="26CD963C" w14:textId="77777777" w:rsidR="002B3E33" w:rsidRPr="002B3E33" w:rsidRDefault="002B3E33" w:rsidP="002B3E33">
            <w:pPr>
              <w:rPr>
                <w:rFonts w:ascii="Arial" w:eastAsia="Times New Roman" w:hAnsi="Arial" w:cs="Arial"/>
                <w:lang w:eastAsia="fr-FR"/>
              </w:rPr>
            </w:pPr>
            <w:r w:rsidRPr="002B3E33">
              <w:rPr>
                <w:rFonts w:ascii="Arial" w:eastAsia="Times New Roman" w:hAnsi="Arial" w:cs="Arial"/>
                <w:lang w:eastAsia="fr-FR"/>
              </w:rPr>
              <w:t>Je fais ressentir ce que le narrateur voit, entend, ressent ou éprouve.</w:t>
            </w:r>
          </w:p>
        </w:tc>
        <w:tc>
          <w:tcPr>
            <w:tcW w:w="0" w:type="auto"/>
            <w:hideMark/>
          </w:tcPr>
          <w:p w14:paraId="38093438" w14:textId="77777777" w:rsidR="002B3E33" w:rsidRPr="002B3E33" w:rsidRDefault="002B3E33" w:rsidP="002B3E33">
            <w:pPr>
              <w:jc w:val="right"/>
              <w:rPr>
                <w:rFonts w:ascii="Arial" w:eastAsia="Times New Roman" w:hAnsi="Arial" w:cs="Arial"/>
                <w:lang w:eastAsia="fr-FR"/>
              </w:rPr>
            </w:pPr>
            <w:r w:rsidRPr="002B3E33">
              <w:rPr>
                <w:rFonts w:ascii="Arial" w:eastAsia="Times New Roman" w:hAnsi="Arial" w:cs="Arial"/>
                <w:b/>
                <w:bCs/>
                <w:lang w:eastAsia="fr-FR"/>
              </w:rPr>
              <w:t>/2</w:t>
            </w:r>
          </w:p>
        </w:tc>
      </w:tr>
      <w:tr w:rsidR="002B3E33" w:rsidRPr="002B3E33" w14:paraId="0E8560A3" w14:textId="77777777" w:rsidTr="002B3E33">
        <w:tc>
          <w:tcPr>
            <w:tcW w:w="0" w:type="auto"/>
            <w:hideMark/>
          </w:tcPr>
          <w:p w14:paraId="2E52A59F" w14:textId="77777777" w:rsidR="002B3E33" w:rsidRPr="002B3E33" w:rsidRDefault="002B3E33" w:rsidP="002B3E33">
            <w:pPr>
              <w:rPr>
                <w:rFonts w:ascii="Arial" w:eastAsia="Times New Roman" w:hAnsi="Arial" w:cs="Arial"/>
                <w:lang w:eastAsia="fr-FR"/>
              </w:rPr>
            </w:pPr>
            <w:r w:rsidRPr="002B3E33">
              <w:rPr>
                <w:rFonts w:ascii="Arial" w:eastAsia="Times New Roman" w:hAnsi="Arial" w:cs="Arial"/>
                <w:b/>
                <w:bCs/>
                <w:lang w:eastAsia="fr-FR"/>
              </w:rPr>
              <w:t>Maîtrise de la langue</w:t>
            </w:r>
          </w:p>
        </w:tc>
        <w:tc>
          <w:tcPr>
            <w:tcW w:w="0" w:type="auto"/>
            <w:hideMark/>
          </w:tcPr>
          <w:p w14:paraId="33A8855A" w14:textId="77777777" w:rsidR="002B3E33" w:rsidRPr="002B3E33" w:rsidRDefault="002B3E33" w:rsidP="002B3E33">
            <w:pPr>
              <w:rPr>
                <w:rFonts w:ascii="Arial" w:eastAsia="Times New Roman" w:hAnsi="Arial" w:cs="Arial"/>
                <w:lang w:eastAsia="fr-FR"/>
              </w:rPr>
            </w:pPr>
            <w:r w:rsidRPr="002B3E33">
              <w:rPr>
                <w:rFonts w:ascii="Arial" w:eastAsia="Times New Roman" w:hAnsi="Arial" w:cs="Arial"/>
                <w:lang w:eastAsia="fr-FR"/>
              </w:rPr>
              <w:t>Phrases construites, temps verbaux cohérents, accords, orthographe et ponctuation suffisamment maîtrisés.</w:t>
            </w:r>
          </w:p>
        </w:tc>
        <w:tc>
          <w:tcPr>
            <w:tcW w:w="0" w:type="auto"/>
            <w:hideMark/>
          </w:tcPr>
          <w:p w14:paraId="63109733" w14:textId="77777777" w:rsidR="002B3E33" w:rsidRPr="002B3E33" w:rsidRDefault="002B3E33" w:rsidP="002B3E33">
            <w:pPr>
              <w:jc w:val="right"/>
              <w:rPr>
                <w:rFonts w:ascii="Arial" w:eastAsia="Times New Roman" w:hAnsi="Arial" w:cs="Arial"/>
                <w:lang w:eastAsia="fr-FR"/>
              </w:rPr>
            </w:pPr>
            <w:r w:rsidRPr="002B3E33">
              <w:rPr>
                <w:rFonts w:ascii="Arial" w:eastAsia="Times New Roman" w:hAnsi="Arial" w:cs="Arial"/>
                <w:b/>
                <w:bCs/>
                <w:lang w:eastAsia="fr-FR"/>
              </w:rPr>
              <w:t>/3</w:t>
            </w:r>
          </w:p>
        </w:tc>
      </w:tr>
      <w:tr w:rsidR="002B3E33" w:rsidRPr="002B3E33" w14:paraId="4FD8B14F" w14:textId="77777777" w:rsidTr="002B3E33">
        <w:trPr>
          <w:trHeight w:val="121"/>
        </w:trPr>
        <w:tc>
          <w:tcPr>
            <w:tcW w:w="0" w:type="auto"/>
            <w:hideMark/>
          </w:tcPr>
          <w:p w14:paraId="2DD91047" w14:textId="77777777" w:rsidR="002B3E33" w:rsidRPr="002B3E33" w:rsidRDefault="002B3E33" w:rsidP="002B3E33">
            <w:pPr>
              <w:rPr>
                <w:rFonts w:ascii="Arial" w:eastAsia="Times New Roman" w:hAnsi="Arial" w:cs="Arial"/>
                <w:lang w:eastAsia="fr-FR"/>
              </w:rPr>
            </w:pPr>
            <w:r w:rsidRPr="002B3E33">
              <w:rPr>
                <w:rFonts w:ascii="Arial" w:eastAsia="Times New Roman" w:hAnsi="Arial" w:cs="Arial"/>
                <w:b/>
                <w:bCs/>
                <w:lang w:eastAsia="fr-FR"/>
              </w:rPr>
              <w:t>Présentation et soin</w:t>
            </w:r>
          </w:p>
        </w:tc>
        <w:tc>
          <w:tcPr>
            <w:tcW w:w="0" w:type="auto"/>
            <w:hideMark/>
          </w:tcPr>
          <w:p w14:paraId="10DF244B" w14:textId="77777777" w:rsidR="002B3E33" w:rsidRDefault="002B3E33" w:rsidP="002B3E33">
            <w:pPr>
              <w:rPr>
                <w:rFonts w:ascii="Arial" w:eastAsia="Times New Roman" w:hAnsi="Arial" w:cs="Arial"/>
                <w:lang w:eastAsia="fr-FR"/>
              </w:rPr>
            </w:pPr>
            <w:r w:rsidRPr="002B3E33">
              <w:rPr>
                <w:rFonts w:ascii="Arial" w:eastAsia="Times New Roman" w:hAnsi="Arial" w:cs="Arial"/>
                <w:lang w:eastAsia="fr-FR"/>
              </w:rPr>
              <w:t>Écriture lisible et travail présenté avec soin.</w:t>
            </w:r>
          </w:p>
          <w:p w14:paraId="7B523D12" w14:textId="77777777" w:rsidR="002B3E33" w:rsidRPr="002B3E33" w:rsidRDefault="002B3E33" w:rsidP="002B3E33">
            <w:pPr>
              <w:rPr>
                <w:rFonts w:ascii="Arial" w:eastAsia="Times New Roman" w:hAnsi="Arial" w:cs="Arial"/>
                <w:lang w:eastAsia="fr-FR"/>
              </w:rPr>
            </w:pPr>
          </w:p>
        </w:tc>
        <w:tc>
          <w:tcPr>
            <w:tcW w:w="0" w:type="auto"/>
            <w:hideMark/>
          </w:tcPr>
          <w:p w14:paraId="1CFDCE1B" w14:textId="77777777" w:rsidR="002B3E33" w:rsidRPr="002B3E33" w:rsidRDefault="002B3E33" w:rsidP="002B3E33">
            <w:pPr>
              <w:jc w:val="right"/>
              <w:rPr>
                <w:rFonts w:ascii="Arial" w:eastAsia="Times New Roman" w:hAnsi="Arial" w:cs="Arial"/>
                <w:lang w:eastAsia="fr-FR"/>
              </w:rPr>
            </w:pPr>
            <w:r w:rsidRPr="002B3E33">
              <w:rPr>
                <w:rFonts w:ascii="Arial" w:eastAsia="Times New Roman" w:hAnsi="Arial" w:cs="Arial"/>
                <w:b/>
                <w:bCs/>
                <w:lang w:eastAsia="fr-FR"/>
              </w:rPr>
              <w:t>/1</w:t>
            </w:r>
          </w:p>
        </w:tc>
      </w:tr>
      <w:tr w:rsidR="002B3E33" w:rsidRPr="002B3E33" w14:paraId="48D1324D" w14:textId="77777777" w:rsidTr="002B3E33">
        <w:tc>
          <w:tcPr>
            <w:tcW w:w="0" w:type="auto"/>
            <w:hideMark/>
          </w:tcPr>
          <w:p w14:paraId="42937A20" w14:textId="77777777" w:rsidR="002B3E33" w:rsidRDefault="002B3E33" w:rsidP="002B3E33">
            <w:pPr>
              <w:rPr>
                <w:rFonts w:ascii="Arial" w:eastAsia="Times New Roman" w:hAnsi="Arial" w:cs="Arial"/>
                <w:b/>
                <w:bCs/>
                <w:lang w:eastAsia="fr-FR"/>
              </w:rPr>
            </w:pPr>
            <w:r w:rsidRPr="002B3E33">
              <w:rPr>
                <w:rFonts w:ascii="Arial" w:eastAsia="Times New Roman" w:hAnsi="Arial" w:cs="Arial"/>
                <w:b/>
                <w:bCs/>
                <w:lang w:eastAsia="fr-FR"/>
              </w:rPr>
              <w:t>TOTAL</w:t>
            </w:r>
          </w:p>
          <w:p w14:paraId="4716F2D3" w14:textId="77777777" w:rsidR="002B3E33" w:rsidRPr="002B3E33" w:rsidRDefault="002B3E33" w:rsidP="002B3E33">
            <w:pPr>
              <w:rPr>
                <w:rFonts w:ascii="Arial" w:eastAsia="Times New Roman" w:hAnsi="Arial" w:cs="Arial"/>
                <w:lang w:eastAsia="fr-FR"/>
              </w:rPr>
            </w:pPr>
          </w:p>
        </w:tc>
        <w:tc>
          <w:tcPr>
            <w:tcW w:w="0" w:type="auto"/>
            <w:hideMark/>
          </w:tcPr>
          <w:p w14:paraId="566E5B4C" w14:textId="77777777" w:rsidR="002B3E33" w:rsidRPr="002B3E33" w:rsidRDefault="002B3E33" w:rsidP="002B3E33">
            <w:pPr>
              <w:rPr>
                <w:rFonts w:ascii="Arial" w:eastAsia="Times New Roman" w:hAnsi="Arial" w:cs="Arial"/>
                <w:lang w:eastAsia="fr-FR"/>
              </w:rPr>
            </w:pPr>
          </w:p>
        </w:tc>
        <w:tc>
          <w:tcPr>
            <w:tcW w:w="0" w:type="auto"/>
            <w:hideMark/>
          </w:tcPr>
          <w:p w14:paraId="62B159DC" w14:textId="77777777" w:rsidR="002B3E33" w:rsidRPr="002B3E33" w:rsidRDefault="002B3E33" w:rsidP="002B3E33">
            <w:pPr>
              <w:jc w:val="right"/>
              <w:rPr>
                <w:rFonts w:ascii="Arial" w:eastAsia="Times New Roman" w:hAnsi="Arial" w:cs="Arial"/>
                <w:lang w:eastAsia="fr-FR"/>
              </w:rPr>
            </w:pPr>
            <w:r w:rsidRPr="002B3E33">
              <w:rPr>
                <w:rFonts w:ascii="Arial" w:eastAsia="Times New Roman" w:hAnsi="Arial" w:cs="Arial"/>
                <w:b/>
                <w:bCs/>
                <w:lang w:eastAsia="fr-FR"/>
              </w:rPr>
              <w:t>/20</w:t>
            </w:r>
          </w:p>
        </w:tc>
      </w:tr>
    </w:tbl>
    <w:p w14:paraId="56864292" w14:textId="77777777" w:rsidR="003F39BE" w:rsidRDefault="003F39BE">
      <w:pPr>
        <w:rPr>
          <w:rFonts w:ascii="Arial" w:hAnsi="Arial" w:cs="Arial"/>
        </w:rPr>
      </w:pPr>
    </w:p>
    <w:p w14:paraId="22461D6A" w14:textId="77777777" w:rsidR="002B3E33" w:rsidRDefault="002B3E33">
      <w:pPr>
        <w:rPr>
          <w:rFonts w:ascii="Arial" w:hAnsi="Arial" w:cs="Arial"/>
        </w:rPr>
      </w:pPr>
    </w:p>
    <w:p w14:paraId="3BC148FB" w14:textId="77777777" w:rsidR="002B3E33" w:rsidRPr="002B3E33" w:rsidRDefault="002B3E33" w:rsidP="002B3E33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fr-FR"/>
        </w:rPr>
      </w:pPr>
      <w:r w:rsidRPr="002B3E33">
        <w:rPr>
          <w:rFonts w:ascii="Arial" w:eastAsia="Times New Roman" w:hAnsi="Arial" w:cs="Arial"/>
          <w:b/>
          <w:bCs/>
          <w:color w:val="000000"/>
          <w:sz w:val="27"/>
          <w:szCs w:val="27"/>
          <w:lang w:eastAsia="fr-FR"/>
        </w:rPr>
        <w:t xml:space="preserve">Barème – Écriture brève </w:t>
      </w: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fr-FR"/>
        </w:rPr>
        <w:t>d’une carte postale à l’atmosphère effrayante</w:t>
      </w:r>
      <w:r w:rsidRPr="002B3E33">
        <w:rPr>
          <w:rFonts w:ascii="Arial" w:eastAsia="Times New Roman" w:hAnsi="Arial" w:cs="Arial"/>
          <w:b/>
          <w:bCs/>
          <w:color w:val="000000"/>
          <w:sz w:val="27"/>
          <w:szCs w:val="27"/>
          <w:lang w:eastAsia="fr-FR"/>
        </w:rPr>
        <w:t xml:space="preserve"> à la première personne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82"/>
        <w:gridCol w:w="6518"/>
        <w:gridCol w:w="950"/>
      </w:tblGrid>
      <w:tr w:rsidR="002B3E33" w:rsidRPr="002B3E33" w14:paraId="06ADF015" w14:textId="77777777" w:rsidTr="00C124CC">
        <w:tc>
          <w:tcPr>
            <w:tcW w:w="0" w:type="auto"/>
            <w:hideMark/>
          </w:tcPr>
          <w:p w14:paraId="0119869A" w14:textId="77777777" w:rsidR="002B3E33" w:rsidRPr="002B3E33" w:rsidRDefault="002B3E33" w:rsidP="00C124CC">
            <w:pPr>
              <w:jc w:val="center"/>
              <w:rPr>
                <w:rFonts w:ascii="Arial" w:eastAsia="Times New Roman" w:hAnsi="Arial" w:cs="Arial"/>
                <w:b/>
                <w:bCs/>
                <w:lang w:eastAsia="fr-FR"/>
              </w:rPr>
            </w:pPr>
            <w:r w:rsidRPr="002B3E33">
              <w:rPr>
                <w:rFonts w:ascii="Arial" w:eastAsia="Times New Roman" w:hAnsi="Arial" w:cs="Arial"/>
                <w:b/>
                <w:bCs/>
                <w:lang w:eastAsia="fr-FR"/>
              </w:rPr>
              <w:t>Critère</w:t>
            </w:r>
          </w:p>
        </w:tc>
        <w:tc>
          <w:tcPr>
            <w:tcW w:w="0" w:type="auto"/>
            <w:hideMark/>
          </w:tcPr>
          <w:p w14:paraId="4B4D6503" w14:textId="77777777" w:rsidR="002B3E33" w:rsidRPr="002B3E33" w:rsidRDefault="002B3E33" w:rsidP="00C124CC">
            <w:pPr>
              <w:jc w:val="center"/>
              <w:rPr>
                <w:rFonts w:ascii="Arial" w:eastAsia="Times New Roman" w:hAnsi="Arial" w:cs="Arial"/>
                <w:b/>
                <w:bCs/>
                <w:lang w:eastAsia="fr-FR"/>
              </w:rPr>
            </w:pPr>
            <w:r w:rsidRPr="002B3E33">
              <w:rPr>
                <w:rFonts w:ascii="Arial" w:eastAsia="Times New Roman" w:hAnsi="Arial" w:cs="Arial"/>
                <w:b/>
                <w:bCs/>
                <w:lang w:eastAsia="fr-FR"/>
              </w:rPr>
              <w:t>Ce que j’attends</w:t>
            </w:r>
          </w:p>
        </w:tc>
        <w:tc>
          <w:tcPr>
            <w:tcW w:w="0" w:type="auto"/>
            <w:hideMark/>
          </w:tcPr>
          <w:p w14:paraId="7328FE3A" w14:textId="77777777" w:rsidR="002B3E33" w:rsidRPr="002B3E33" w:rsidRDefault="002B3E33" w:rsidP="00C124CC">
            <w:pPr>
              <w:jc w:val="center"/>
              <w:rPr>
                <w:rFonts w:ascii="Arial" w:eastAsia="Times New Roman" w:hAnsi="Arial" w:cs="Arial"/>
                <w:b/>
                <w:bCs/>
                <w:lang w:eastAsia="fr-FR"/>
              </w:rPr>
            </w:pPr>
            <w:r w:rsidRPr="002B3E33">
              <w:rPr>
                <w:rFonts w:ascii="Arial" w:eastAsia="Times New Roman" w:hAnsi="Arial" w:cs="Arial"/>
                <w:b/>
                <w:bCs/>
                <w:lang w:eastAsia="fr-FR"/>
              </w:rPr>
              <w:t>Points</w:t>
            </w:r>
          </w:p>
        </w:tc>
      </w:tr>
      <w:tr w:rsidR="002B3E33" w:rsidRPr="002B3E33" w14:paraId="3593E5A0" w14:textId="77777777" w:rsidTr="00C124CC">
        <w:tc>
          <w:tcPr>
            <w:tcW w:w="0" w:type="auto"/>
            <w:hideMark/>
          </w:tcPr>
          <w:p w14:paraId="59E01697" w14:textId="77777777" w:rsidR="002B3E33" w:rsidRPr="002B3E33" w:rsidRDefault="002B3E33" w:rsidP="00C124CC">
            <w:pPr>
              <w:rPr>
                <w:rFonts w:ascii="Arial" w:eastAsia="Times New Roman" w:hAnsi="Arial" w:cs="Arial"/>
                <w:lang w:eastAsia="fr-FR"/>
              </w:rPr>
            </w:pPr>
            <w:r w:rsidRPr="002B3E33">
              <w:rPr>
                <w:rFonts w:ascii="Arial" w:eastAsia="Times New Roman" w:hAnsi="Arial" w:cs="Arial"/>
                <w:b/>
                <w:bCs/>
                <w:lang w:eastAsia="fr-FR"/>
              </w:rPr>
              <w:t>Respect de la consigne</w:t>
            </w:r>
          </w:p>
        </w:tc>
        <w:tc>
          <w:tcPr>
            <w:tcW w:w="0" w:type="auto"/>
            <w:hideMark/>
          </w:tcPr>
          <w:p w14:paraId="04CF8B35" w14:textId="77777777" w:rsidR="002B3E33" w:rsidRPr="002B3E33" w:rsidRDefault="002B3E33" w:rsidP="00C124CC">
            <w:pPr>
              <w:rPr>
                <w:rFonts w:ascii="Arial" w:eastAsia="Times New Roman" w:hAnsi="Arial" w:cs="Arial"/>
                <w:lang w:eastAsia="fr-FR"/>
              </w:rPr>
            </w:pPr>
            <w:r w:rsidRPr="002B3E33">
              <w:rPr>
                <w:rFonts w:ascii="Arial" w:eastAsia="Times New Roman" w:hAnsi="Arial" w:cs="Arial"/>
                <w:lang w:eastAsia="fr-FR"/>
              </w:rPr>
              <w:t>J’écris un </w:t>
            </w:r>
            <w:r w:rsidRPr="002B3E33">
              <w:rPr>
                <w:rFonts w:ascii="Arial" w:eastAsia="Times New Roman" w:hAnsi="Arial" w:cs="Arial"/>
                <w:b/>
                <w:bCs/>
                <w:lang w:eastAsia="fr-FR"/>
              </w:rPr>
              <w:t>texte bref à la première personne</w:t>
            </w:r>
            <w:r w:rsidRPr="002B3E33">
              <w:rPr>
                <w:rFonts w:ascii="Arial" w:eastAsia="Times New Roman" w:hAnsi="Arial" w:cs="Arial"/>
                <w:lang w:eastAsia="fr-FR"/>
              </w:rPr>
              <w:t> (« je ») et je m’appuie sur l’image proposée.</w:t>
            </w:r>
          </w:p>
        </w:tc>
        <w:tc>
          <w:tcPr>
            <w:tcW w:w="0" w:type="auto"/>
            <w:hideMark/>
          </w:tcPr>
          <w:p w14:paraId="291C1665" w14:textId="77777777" w:rsidR="002B3E33" w:rsidRPr="002B3E33" w:rsidRDefault="002B3E33" w:rsidP="00C124CC">
            <w:pPr>
              <w:jc w:val="right"/>
              <w:rPr>
                <w:rFonts w:ascii="Arial" w:eastAsia="Times New Roman" w:hAnsi="Arial" w:cs="Arial"/>
                <w:lang w:eastAsia="fr-FR"/>
              </w:rPr>
            </w:pPr>
            <w:r w:rsidRPr="002B3E33">
              <w:rPr>
                <w:rFonts w:ascii="Arial" w:eastAsia="Times New Roman" w:hAnsi="Arial" w:cs="Arial"/>
                <w:b/>
                <w:bCs/>
                <w:lang w:eastAsia="fr-FR"/>
              </w:rPr>
              <w:t>/3</w:t>
            </w:r>
          </w:p>
        </w:tc>
      </w:tr>
      <w:tr w:rsidR="002B3E33" w:rsidRPr="002B3E33" w14:paraId="03A5D7C9" w14:textId="77777777" w:rsidTr="00C124CC">
        <w:tc>
          <w:tcPr>
            <w:tcW w:w="0" w:type="auto"/>
            <w:hideMark/>
          </w:tcPr>
          <w:p w14:paraId="05DD092A" w14:textId="77777777" w:rsidR="002B3E33" w:rsidRPr="002B3E33" w:rsidRDefault="002B3E33" w:rsidP="00C124CC">
            <w:pPr>
              <w:rPr>
                <w:rFonts w:ascii="Arial" w:eastAsia="Times New Roman" w:hAnsi="Arial" w:cs="Arial"/>
                <w:lang w:eastAsia="fr-FR"/>
              </w:rPr>
            </w:pPr>
            <w:r w:rsidRPr="002B3E33">
              <w:rPr>
                <w:rFonts w:ascii="Arial" w:eastAsia="Times New Roman" w:hAnsi="Arial" w:cs="Arial"/>
                <w:b/>
                <w:bCs/>
                <w:lang w:eastAsia="fr-FR"/>
              </w:rPr>
              <w:t>Cohérence du texte</w:t>
            </w:r>
          </w:p>
        </w:tc>
        <w:tc>
          <w:tcPr>
            <w:tcW w:w="0" w:type="auto"/>
            <w:hideMark/>
          </w:tcPr>
          <w:p w14:paraId="0BB5422A" w14:textId="77777777" w:rsidR="002B3E33" w:rsidRPr="002B3E33" w:rsidRDefault="002B3E33" w:rsidP="00C124CC">
            <w:pPr>
              <w:rPr>
                <w:rFonts w:ascii="Arial" w:eastAsia="Times New Roman" w:hAnsi="Arial" w:cs="Arial"/>
                <w:lang w:eastAsia="fr-FR"/>
              </w:rPr>
            </w:pPr>
            <w:r w:rsidRPr="002B3E33">
              <w:rPr>
                <w:rFonts w:ascii="Arial" w:eastAsia="Times New Roman" w:hAnsi="Arial" w:cs="Arial"/>
                <w:lang w:eastAsia="fr-FR"/>
              </w:rPr>
              <w:t>Mon texte raconte une petite scène compréhensible : les actions s’enchaînent et je ne me contredis pas.</w:t>
            </w:r>
          </w:p>
        </w:tc>
        <w:tc>
          <w:tcPr>
            <w:tcW w:w="0" w:type="auto"/>
            <w:hideMark/>
          </w:tcPr>
          <w:p w14:paraId="43B7F7AF" w14:textId="77777777" w:rsidR="002B3E33" w:rsidRPr="002B3E33" w:rsidRDefault="002B3E33" w:rsidP="00C124CC">
            <w:pPr>
              <w:jc w:val="right"/>
              <w:rPr>
                <w:rFonts w:ascii="Arial" w:eastAsia="Times New Roman" w:hAnsi="Arial" w:cs="Arial"/>
                <w:lang w:eastAsia="fr-FR"/>
              </w:rPr>
            </w:pPr>
            <w:r w:rsidRPr="002B3E33">
              <w:rPr>
                <w:rFonts w:ascii="Arial" w:eastAsia="Times New Roman" w:hAnsi="Arial" w:cs="Arial"/>
                <w:b/>
                <w:bCs/>
                <w:lang w:eastAsia="fr-FR"/>
              </w:rPr>
              <w:t>/4</w:t>
            </w:r>
          </w:p>
        </w:tc>
      </w:tr>
      <w:tr w:rsidR="002B3E33" w:rsidRPr="002B3E33" w14:paraId="7F87A25C" w14:textId="77777777" w:rsidTr="00C124CC">
        <w:tc>
          <w:tcPr>
            <w:tcW w:w="0" w:type="auto"/>
            <w:hideMark/>
          </w:tcPr>
          <w:p w14:paraId="0C53DA04" w14:textId="77777777" w:rsidR="002B3E33" w:rsidRPr="002B3E33" w:rsidRDefault="002B3E33" w:rsidP="00C124CC">
            <w:pPr>
              <w:rPr>
                <w:rFonts w:ascii="Arial" w:eastAsia="Times New Roman" w:hAnsi="Arial" w:cs="Arial"/>
                <w:lang w:eastAsia="fr-FR"/>
              </w:rPr>
            </w:pPr>
            <w:r w:rsidRPr="002B3E33">
              <w:rPr>
                <w:rFonts w:ascii="Arial" w:eastAsia="Times New Roman" w:hAnsi="Arial" w:cs="Arial"/>
                <w:b/>
                <w:bCs/>
                <w:lang w:eastAsia="fr-FR"/>
              </w:rPr>
              <w:t>Atmosphère fantastique</w:t>
            </w:r>
          </w:p>
        </w:tc>
        <w:tc>
          <w:tcPr>
            <w:tcW w:w="0" w:type="auto"/>
            <w:hideMark/>
          </w:tcPr>
          <w:p w14:paraId="07DF9470" w14:textId="77777777" w:rsidR="002B3E33" w:rsidRPr="002B3E33" w:rsidRDefault="002B3E33" w:rsidP="00C124CC">
            <w:pPr>
              <w:rPr>
                <w:rFonts w:ascii="Arial" w:eastAsia="Times New Roman" w:hAnsi="Arial" w:cs="Arial"/>
                <w:lang w:eastAsia="fr-FR"/>
              </w:rPr>
            </w:pPr>
            <w:r w:rsidRPr="002B3E33">
              <w:rPr>
                <w:rFonts w:ascii="Arial" w:eastAsia="Times New Roman" w:hAnsi="Arial" w:cs="Arial"/>
                <w:lang w:eastAsia="fr-FR"/>
              </w:rPr>
              <w:t>Je crée une impression d’étrangeté, d’inquiétude ou de peur. Le personnage perçoit quelque chose d’inhabituel ou d’inexplicable.</w:t>
            </w:r>
          </w:p>
        </w:tc>
        <w:tc>
          <w:tcPr>
            <w:tcW w:w="0" w:type="auto"/>
            <w:hideMark/>
          </w:tcPr>
          <w:p w14:paraId="274E3D05" w14:textId="77777777" w:rsidR="002B3E33" w:rsidRPr="002B3E33" w:rsidRDefault="002B3E33" w:rsidP="00C124CC">
            <w:pPr>
              <w:jc w:val="right"/>
              <w:rPr>
                <w:rFonts w:ascii="Arial" w:eastAsia="Times New Roman" w:hAnsi="Arial" w:cs="Arial"/>
                <w:lang w:eastAsia="fr-FR"/>
              </w:rPr>
            </w:pPr>
            <w:r w:rsidRPr="002B3E33">
              <w:rPr>
                <w:rFonts w:ascii="Arial" w:eastAsia="Times New Roman" w:hAnsi="Arial" w:cs="Arial"/>
                <w:b/>
                <w:bCs/>
                <w:lang w:eastAsia="fr-FR"/>
              </w:rPr>
              <w:t>/4</w:t>
            </w:r>
          </w:p>
        </w:tc>
      </w:tr>
      <w:tr w:rsidR="002B3E33" w:rsidRPr="002B3E33" w14:paraId="0BF7A3B6" w14:textId="77777777" w:rsidTr="00C124CC">
        <w:tc>
          <w:tcPr>
            <w:tcW w:w="0" w:type="auto"/>
            <w:hideMark/>
          </w:tcPr>
          <w:p w14:paraId="116C9072" w14:textId="77777777" w:rsidR="002B3E33" w:rsidRPr="002B3E33" w:rsidRDefault="002B3E33" w:rsidP="00C124CC">
            <w:pPr>
              <w:rPr>
                <w:rFonts w:ascii="Arial" w:eastAsia="Times New Roman" w:hAnsi="Arial" w:cs="Arial"/>
                <w:lang w:eastAsia="fr-FR"/>
              </w:rPr>
            </w:pPr>
            <w:r w:rsidRPr="002B3E33">
              <w:rPr>
                <w:rFonts w:ascii="Arial" w:eastAsia="Times New Roman" w:hAnsi="Arial" w:cs="Arial"/>
                <w:b/>
                <w:bCs/>
                <w:lang w:eastAsia="fr-FR"/>
              </w:rPr>
              <w:t>Utilisation de la banque d’outils</w:t>
            </w:r>
          </w:p>
        </w:tc>
        <w:tc>
          <w:tcPr>
            <w:tcW w:w="0" w:type="auto"/>
            <w:hideMark/>
          </w:tcPr>
          <w:p w14:paraId="0CEE23FC" w14:textId="77777777" w:rsidR="002B3E33" w:rsidRPr="002B3E33" w:rsidRDefault="002B3E33" w:rsidP="00C124CC">
            <w:pPr>
              <w:rPr>
                <w:rFonts w:ascii="Arial" w:eastAsia="Times New Roman" w:hAnsi="Arial" w:cs="Arial"/>
                <w:lang w:eastAsia="fr-FR"/>
              </w:rPr>
            </w:pPr>
            <w:r w:rsidRPr="002B3E33">
              <w:rPr>
                <w:rFonts w:ascii="Arial" w:eastAsia="Times New Roman" w:hAnsi="Arial" w:cs="Arial"/>
                <w:lang w:eastAsia="fr-FR"/>
              </w:rPr>
              <w:t>J’utilise </w:t>
            </w:r>
            <w:r w:rsidRPr="002B3E33">
              <w:rPr>
                <w:rFonts w:ascii="Arial" w:eastAsia="Times New Roman" w:hAnsi="Arial" w:cs="Arial"/>
                <w:b/>
                <w:bCs/>
                <w:lang w:eastAsia="fr-FR"/>
              </w:rPr>
              <w:t>plusieurs mots ou groupes de mots</w:t>
            </w:r>
            <w:r w:rsidRPr="002B3E33">
              <w:rPr>
                <w:rFonts w:ascii="Arial" w:eastAsia="Times New Roman" w:hAnsi="Arial" w:cs="Arial"/>
                <w:lang w:eastAsia="fr-FR"/>
              </w:rPr>
              <w:t> de la banque (verbes, adjectifs, adverbes, compléments…) de façon pertinente.</w:t>
            </w:r>
          </w:p>
        </w:tc>
        <w:tc>
          <w:tcPr>
            <w:tcW w:w="0" w:type="auto"/>
            <w:hideMark/>
          </w:tcPr>
          <w:p w14:paraId="26E7215D" w14:textId="77777777" w:rsidR="002B3E33" w:rsidRPr="002B3E33" w:rsidRDefault="002B3E33" w:rsidP="00C124CC">
            <w:pPr>
              <w:jc w:val="right"/>
              <w:rPr>
                <w:rFonts w:ascii="Arial" w:eastAsia="Times New Roman" w:hAnsi="Arial" w:cs="Arial"/>
                <w:lang w:eastAsia="fr-FR"/>
              </w:rPr>
            </w:pPr>
            <w:r w:rsidRPr="002B3E33">
              <w:rPr>
                <w:rFonts w:ascii="Arial" w:eastAsia="Times New Roman" w:hAnsi="Arial" w:cs="Arial"/>
                <w:b/>
                <w:bCs/>
                <w:lang w:eastAsia="fr-FR"/>
              </w:rPr>
              <w:t>/3</w:t>
            </w:r>
          </w:p>
        </w:tc>
      </w:tr>
      <w:tr w:rsidR="002B3E33" w:rsidRPr="002B3E33" w14:paraId="29BFCD5F" w14:textId="77777777" w:rsidTr="00C124CC">
        <w:tc>
          <w:tcPr>
            <w:tcW w:w="0" w:type="auto"/>
            <w:hideMark/>
          </w:tcPr>
          <w:p w14:paraId="36503610" w14:textId="77777777" w:rsidR="002B3E33" w:rsidRPr="002B3E33" w:rsidRDefault="002B3E33" w:rsidP="00C124CC">
            <w:pPr>
              <w:rPr>
                <w:rFonts w:ascii="Arial" w:eastAsia="Times New Roman" w:hAnsi="Arial" w:cs="Arial"/>
                <w:lang w:eastAsia="fr-FR"/>
              </w:rPr>
            </w:pPr>
            <w:r w:rsidRPr="002B3E33">
              <w:rPr>
                <w:rFonts w:ascii="Arial" w:eastAsia="Times New Roman" w:hAnsi="Arial" w:cs="Arial"/>
                <w:b/>
                <w:bCs/>
                <w:lang w:eastAsia="fr-FR"/>
              </w:rPr>
              <w:t>Expression des sensations et des émotions</w:t>
            </w:r>
          </w:p>
        </w:tc>
        <w:tc>
          <w:tcPr>
            <w:tcW w:w="0" w:type="auto"/>
            <w:hideMark/>
          </w:tcPr>
          <w:p w14:paraId="3E36DF73" w14:textId="77777777" w:rsidR="002B3E33" w:rsidRPr="002B3E33" w:rsidRDefault="002B3E33" w:rsidP="00C124CC">
            <w:pPr>
              <w:rPr>
                <w:rFonts w:ascii="Arial" w:eastAsia="Times New Roman" w:hAnsi="Arial" w:cs="Arial"/>
                <w:lang w:eastAsia="fr-FR"/>
              </w:rPr>
            </w:pPr>
            <w:r w:rsidRPr="002B3E33">
              <w:rPr>
                <w:rFonts w:ascii="Arial" w:eastAsia="Times New Roman" w:hAnsi="Arial" w:cs="Arial"/>
                <w:lang w:eastAsia="fr-FR"/>
              </w:rPr>
              <w:t>Je fais ressentir ce que le narrateur voit, entend, ressent ou éprouve.</w:t>
            </w:r>
          </w:p>
        </w:tc>
        <w:tc>
          <w:tcPr>
            <w:tcW w:w="0" w:type="auto"/>
            <w:hideMark/>
          </w:tcPr>
          <w:p w14:paraId="5A271E3C" w14:textId="77777777" w:rsidR="002B3E33" w:rsidRPr="002B3E33" w:rsidRDefault="002B3E33" w:rsidP="00C124CC">
            <w:pPr>
              <w:jc w:val="right"/>
              <w:rPr>
                <w:rFonts w:ascii="Arial" w:eastAsia="Times New Roman" w:hAnsi="Arial" w:cs="Arial"/>
                <w:lang w:eastAsia="fr-FR"/>
              </w:rPr>
            </w:pPr>
            <w:r w:rsidRPr="002B3E33">
              <w:rPr>
                <w:rFonts w:ascii="Arial" w:eastAsia="Times New Roman" w:hAnsi="Arial" w:cs="Arial"/>
                <w:b/>
                <w:bCs/>
                <w:lang w:eastAsia="fr-FR"/>
              </w:rPr>
              <w:t>/2</w:t>
            </w:r>
          </w:p>
        </w:tc>
      </w:tr>
      <w:tr w:rsidR="002B3E33" w:rsidRPr="002B3E33" w14:paraId="18FB6144" w14:textId="77777777" w:rsidTr="00C124CC">
        <w:tc>
          <w:tcPr>
            <w:tcW w:w="0" w:type="auto"/>
            <w:hideMark/>
          </w:tcPr>
          <w:p w14:paraId="3E368CBB" w14:textId="77777777" w:rsidR="002B3E33" w:rsidRPr="002B3E33" w:rsidRDefault="002B3E33" w:rsidP="00C124CC">
            <w:pPr>
              <w:rPr>
                <w:rFonts w:ascii="Arial" w:eastAsia="Times New Roman" w:hAnsi="Arial" w:cs="Arial"/>
                <w:lang w:eastAsia="fr-FR"/>
              </w:rPr>
            </w:pPr>
            <w:r w:rsidRPr="002B3E33">
              <w:rPr>
                <w:rFonts w:ascii="Arial" w:eastAsia="Times New Roman" w:hAnsi="Arial" w:cs="Arial"/>
                <w:b/>
                <w:bCs/>
                <w:lang w:eastAsia="fr-FR"/>
              </w:rPr>
              <w:t>Maîtrise de la langue</w:t>
            </w:r>
          </w:p>
        </w:tc>
        <w:tc>
          <w:tcPr>
            <w:tcW w:w="0" w:type="auto"/>
            <w:hideMark/>
          </w:tcPr>
          <w:p w14:paraId="4DC1A5E5" w14:textId="77777777" w:rsidR="002B3E33" w:rsidRPr="002B3E33" w:rsidRDefault="002B3E33" w:rsidP="00C124CC">
            <w:pPr>
              <w:rPr>
                <w:rFonts w:ascii="Arial" w:eastAsia="Times New Roman" w:hAnsi="Arial" w:cs="Arial"/>
                <w:lang w:eastAsia="fr-FR"/>
              </w:rPr>
            </w:pPr>
            <w:r w:rsidRPr="002B3E33">
              <w:rPr>
                <w:rFonts w:ascii="Arial" w:eastAsia="Times New Roman" w:hAnsi="Arial" w:cs="Arial"/>
                <w:lang w:eastAsia="fr-FR"/>
              </w:rPr>
              <w:t>Phrases construites, temps verbaux cohérents, accords, orthographe et ponctuation suffisamment maîtrisés.</w:t>
            </w:r>
          </w:p>
        </w:tc>
        <w:tc>
          <w:tcPr>
            <w:tcW w:w="0" w:type="auto"/>
            <w:hideMark/>
          </w:tcPr>
          <w:p w14:paraId="1906125E" w14:textId="77777777" w:rsidR="002B3E33" w:rsidRPr="002B3E33" w:rsidRDefault="002B3E33" w:rsidP="00C124CC">
            <w:pPr>
              <w:jc w:val="right"/>
              <w:rPr>
                <w:rFonts w:ascii="Arial" w:eastAsia="Times New Roman" w:hAnsi="Arial" w:cs="Arial"/>
                <w:lang w:eastAsia="fr-FR"/>
              </w:rPr>
            </w:pPr>
            <w:r w:rsidRPr="002B3E33">
              <w:rPr>
                <w:rFonts w:ascii="Arial" w:eastAsia="Times New Roman" w:hAnsi="Arial" w:cs="Arial"/>
                <w:b/>
                <w:bCs/>
                <w:lang w:eastAsia="fr-FR"/>
              </w:rPr>
              <w:t>/3</w:t>
            </w:r>
          </w:p>
        </w:tc>
      </w:tr>
      <w:tr w:rsidR="002B3E33" w:rsidRPr="002B3E33" w14:paraId="6D2BDAFD" w14:textId="77777777" w:rsidTr="00C124CC">
        <w:trPr>
          <w:trHeight w:val="121"/>
        </w:trPr>
        <w:tc>
          <w:tcPr>
            <w:tcW w:w="0" w:type="auto"/>
            <w:hideMark/>
          </w:tcPr>
          <w:p w14:paraId="7ECF1B42" w14:textId="77777777" w:rsidR="002B3E33" w:rsidRPr="002B3E33" w:rsidRDefault="002B3E33" w:rsidP="00C124CC">
            <w:pPr>
              <w:rPr>
                <w:rFonts w:ascii="Arial" w:eastAsia="Times New Roman" w:hAnsi="Arial" w:cs="Arial"/>
                <w:lang w:eastAsia="fr-FR"/>
              </w:rPr>
            </w:pPr>
            <w:r w:rsidRPr="002B3E33">
              <w:rPr>
                <w:rFonts w:ascii="Arial" w:eastAsia="Times New Roman" w:hAnsi="Arial" w:cs="Arial"/>
                <w:b/>
                <w:bCs/>
                <w:lang w:eastAsia="fr-FR"/>
              </w:rPr>
              <w:t>Présentation et soin</w:t>
            </w:r>
          </w:p>
        </w:tc>
        <w:tc>
          <w:tcPr>
            <w:tcW w:w="0" w:type="auto"/>
            <w:hideMark/>
          </w:tcPr>
          <w:p w14:paraId="6A559D99" w14:textId="77777777" w:rsidR="002B3E33" w:rsidRDefault="002B3E33" w:rsidP="00C124CC">
            <w:pPr>
              <w:rPr>
                <w:rFonts w:ascii="Arial" w:eastAsia="Times New Roman" w:hAnsi="Arial" w:cs="Arial"/>
                <w:lang w:eastAsia="fr-FR"/>
              </w:rPr>
            </w:pPr>
            <w:r w:rsidRPr="002B3E33">
              <w:rPr>
                <w:rFonts w:ascii="Arial" w:eastAsia="Times New Roman" w:hAnsi="Arial" w:cs="Arial"/>
                <w:lang w:eastAsia="fr-FR"/>
              </w:rPr>
              <w:t>Écriture lisible et travail présenté avec soin.</w:t>
            </w:r>
          </w:p>
          <w:p w14:paraId="718BE2B3" w14:textId="77777777" w:rsidR="002B3E33" w:rsidRPr="002B3E33" w:rsidRDefault="002B3E33" w:rsidP="00C124CC">
            <w:pPr>
              <w:rPr>
                <w:rFonts w:ascii="Arial" w:eastAsia="Times New Roman" w:hAnsi="Arial" w:cs="Arial"/>
                <w:lang w:eastAsia="fr-FR"/>
              </w:rPr>
            </w:pPr>
          </w:p>
        </w:tc>
        <w:tc>
          <w:tcPr>
            <w:tcW w:w="0" w:type="auto"/>
            <w:hideMark/>
          </w:tcPr>
          <w:p w14:paraId="1E84F15A" w14:textId="77777777" w:rsidR="002B3E33" w:rsidRPr="002B3E33" w:rsidRDefault="002B3E33" w:rsidP="00C124CC">
            <w:pPr>
              <w:jc w:val="right"/>
              <w:rPr>
                <w:rFonts w:ascii="Arial" w:eastAsia="Times New Roman" w:hAnsi="Arial" w:cs="Arial"/>
                <w:lang w:eastAsia="fr-FR"/>
              </w:rPr>
            </w:pPr>
            <w:r w:rsidRPr="002B3E33">
              <w:rPr>
                <w:rFonts w:ascii="Arial" w:eastAsia="Times New Roman" w:hAnsi="Arial" w:cs="Arial"/>
                <w:b/>
                <w:bCs/>
                <w:lang w:eastAsia="fr-FR"/>
              </w:rPr>
              <w:t>/1</w:t>
            </w:r>
          </w:p>
        </w:tc>
      </w:tr>
      <w:tr w:rsidR="002B3E33" w:rsidRPr="002B3E33" w14:paraId="5CAA6B80" w14:textId="77777777" w:rsidTr="00C124CC">
        <w:tc>
          <w:tcPr>
            <w:tcW w:w="0" w:type="auto"/>
            <w:hideMark/>
          </w:tcPr>
          <w:p w14:paraId="467D1F2F" w14:textId="77777777" w:rsidR="002B3E33" w:rsidRDefault="002B3E33" w:rsidP="00C124CC">
            <w:pPr>
              <w:rPr>
                <w:rFonts w:ascii="Arial" w:eastAsia="Times New Roman" w:hAnsi="Arial" w:cs="Arial"/>
                <w:b/>
                <w:bCs/>
                <w:lang w:eastAsia="fr-FR"/>
              </w:rPr>
            </w:pPr>
            <w:r w:rsidRPr="002B3E33">
              <w:rPr>
                <w:rFonts w:ascii="Arial" w:eastAsia="Times New Roman" w:hAnsi="Arial" w:cs="Arial"/>
                <w:b/>
                <w:bCs/>
                <w:lang w:eastAsia="fr-FR"/>
              </w:rPr>
              <w:t>TOTAL</w:t>
            </w:r>
          </w:p>
          <w:p w14:paraId="492230E8" w14:textId="77777777" w:rsidR="002B3E33" w:rsidRPr="002B3E33" w:rsidRDefault="002B3E33" w:rsidP="00C124CC">
            <w:pPr>
              <w:rPr>
                <w:rFonts w:ascii="Arial" w:eastAsia="Times New Roman" w:hAnsi="Arial" w:cs="Arial"/>
                <w:lang w:eastAsia="fr-FR"/>
              </w:rPr>
            </w:pPr>
          </w:p>
        </w:tc>
        <w:tc>
          <w:tcPr>
            <w:tcW w:w="0" w:type="auto"/>
            <w:hideMark/>
          </w:tcPr>
          <w:p w14:paraId="3FBAFE29" w14:textId="77777777" w:rsidR="002B3E33" w:rsidRPr="002B3E33" w:rsidRDefault="002B3E33" w:rsidP="00C124CC">
            <w:pPr>
              <w:rPr>
                <w:rFonts w:ascii="Arial" w:eastAsia="Times New Roman" w:hAnsi="Arial" w:cs="Arial"/>
                <w:lang w:eastAsia="fr-FR"/>
              </w:rPr>
            </w:pPr>
          </w:p>
        </w:tc>
        <w:tc>
          <w:tcPr>
            <w:tcW w:w="0" w:type="auto"/>
            <w:hideMark/>
          </w:tcPr>
          <w:p w14:paraId="03B5487C" w14:textId="77777777" w:rsidR="002B3E33" w:rsidRPr="002B3E33" w:rsidRDefault="002B3E33" w:rsidP="00C124CC">
            <w:pPr>
              <w:jc w:val="right"/>
              <w:rPr>
                <w:rFonts w:ascii="Arial" w:eastAsia="Times New Roman" w:hAnsi="Arial" w:cs="Arial"/>
                <w:lang w:eastAsia="fr-FR"/>
              </w:rPr>
            </w:pPr>
            <w:r w:rsidRPr="002B3E33">
              <w:rPr>
                <w:rFonts w:ascii="Arial" w:eastAsia="Times New Roman" w:hAnsi="Arial" w:cs="Arial"/>
                <w:b/>
                <w:bCs/>
                <w:lang w:eastAsia="fr-FR"/>
              </w:rPr>
              <w:t>/20</w:t>
            </w:r>
          </w:p>
        </w:tc>
      </w:tr>
    </w:tbl>
    <w:p w14:paraId="798D45F2" w14:textId="77777777" w:rsidR="002B3E33" w:rsidRPr="002B3E33" w:rsidRDefault="002B3E33">
      <w:pPr>
        <w:rPr>
          <w:rFonts w:ascii="Arial" w:hAnsi="Arial" w:cs="Arial"/>
        </w:rPr>
      </w:pPr>
    </w:p>
    <w:sectPr w:rsidR="002B3E33" w:rsidRPr="002B3E33" w:rsidSect="002B3E33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E33"/>
    <w:rsid w:val="002A7092"/>
    <w:rsid w:val="002B3E33"/>
    <w:rsid w:val="003A196C"/>
    <w:rsid w:val="003F39BE"/>
    <w:rsid w:val="008D0338"/>
    <w:rsid w:val="00C46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343A58B"/>
  <w15:chartTrackingRefBased/>
  <w15:docId w15:val="{02B4C4BB-D13E-F64A-A10C-4CEE000D1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B3E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B3E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2B3E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B3E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B3E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B3E3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B3E3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B3E3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B3E3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B3E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B3E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2B3E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B3E33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B3E33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B3E3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B3E3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B3E3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B3E3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B3E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B3E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B3E3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B3E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B3E3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B3E3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B3E3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B3E33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B3E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B3E33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2B3E33"/>
    <w:rPr>
      <w:b/>
      <w:bCs/>
      <w:smallCaps/>
      <w:color w:val="2F5496" w:themeColor="accent1" w:themeShade="BF"/>
      <w:spacing w:val="5"/>
    </w:rPr>
  </w:style>
  <w:style w:type="character" w:styleId="lev">
    <w:name w:val="Strong"/>
    <w:basedOn w:val="Policepardfaut"/>
    <w:uiPriority w:val="22"/>
    <w:qFormat/>
    <w:rsid w:val="002B3E33"/>
    <w:rPr>
      <w:b/>
      <w:bCs/>
    </w:rPr>
  </w:style>
  <w:style w:type="character" w:customStyle="1" w:styleId="apple-converted-space">
    <w:name w:val="apple-converted-space"/>
    <w:basedOn w:val="Policepardfaut"/>
    <w:rsid w:val="002B3E33"/>
  </w:style>
  <w:style w:type="table" w:styleId="Grilledutableau">
    <w:name w:val="Table Grid"/>
    <w:basedOn w:val="TableauNormal"/>
    <w:uiPriority w:val="39"/>
    <w:rsid w:val="002B3E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362</Words>
  <Characters>1691</Characters>
  <Application>Microsoft Office Word</Application>
  <DocSecurity>0</DocSecurity>
  <Lines>281</Lines>
  <Paragraphs>128</Paragraphs>
  <ScaleCrop>false</ScaleCrop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van Beek</dc:creator>
  <cp:keywords/>
  <dc:description/>
  <cp:lastModifiedBy>Claire van Beek</cp:lastModifiedBy>
  <cp:revision>1</cp:revision>
  <dcterms:created xsi:type="dcterms:W3CDTF">2026-09-22T09:04:00Z</dcterms:created>
  <dcterms:modified xsi:type="dcterms:W3CDTF">2026-09-22T09:06:00Z</dcterms:modified>
</cp:coreProperties>
</file>