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B55" w:rsidRPr="002B2044" w:rsidRDefault="00000000" w:rsidP="002B2044">
      <w:pPr>
        <w:jc w:val="center"/>
        <w:rPr>
          <w:rFonts w:ascii="Comic Sans MS" w:hAnsi="Comic Sans MS"/>
          <w:sz w:val="24"/>
          <w:szCs w:val="24"/>
          <w:lang w:val="fr-FR"/>
        </w:rPr>
      </w:pPr>
      <w:r w:rsidRPr="002B2044">
        <w:rPr>
          <w:rFonts w:ascii="Comic Sans MS" w:hAnsi="Comic Sans MS"/>
          <w:sz w:val="24"/>
          <w:szCs w:val="24"/>
          <w:lang w:val="fr-FR"/>
        </w:rPr>
        <w:t xml:space="preserve">Grille d'autoévaluation – Activité : </w:t>
      </w:r>
      <w:r w:rsidR="002B2044">
        <w:rPr>
          <w:rFonts w:ascii="Comic Sans MS" w:hAnsi="Comic Sans MS"/>
          <w:sz w:val="24"/>
          <w:szCs w:val="24"/>
          <w:lang w:val="fr-FR"/>
        </w:rPr>
        <w:t>t</w:t>
      </w:r>
      <w:r w:rsidRPr="002B2044">
        <w:rPr>
          <w:rFonts w:ascii="Comic Sans MS" w:hAnsi="Comic Sans MS"/>
          <w:sz w:val="24"/>
          <w:szCs w:val="24"/>
          <w:lang w:val="fr-FR"/>
        </w:rPr>
        <w:t xml:space="preserve">raduire un texte avec l’IA – De </w:t>
      </w:r>
      <w:proofErr w:type="spellStart"/>
      <w:r w:rsidRPr="002B2044">
        <w:rPr>
          <w:rFonts w:ascii="Comic Sans MS" w:hAnsi="Comic Sans MS"/>
          <w:sz w:val="24"/>
          <w:szCs w:val="24"/>
          <w:lang w:val="fr-FR"/>
        </w:rPr>
        <w:t>Amicitia</w:t>
      </w:r>
      <w:proofErr w:type="spellEnd"/>
      <w:r w:rsidRPr="002B2044">
        <w:rPr>
          <w:rFonts w:ascii="Comic Sans MS" w:hAnsi="Comic Sans MS"/>
          <w:sz w:val="24"/>
          <w:szCs w:val="24"/>
          <w:lang w:val="fr-FR"/>
        </w:rPr>
        <w:t>, Cicéron</w:t>
      </w:r>
    </w:p>
    <w:p w:rsidR="001D6B55" w:rsidRPr="002B2044" w:rsidRDefault="00000000" w:rsidP="002B2044">
      <w:pPr>
        <w:rPr>
          <w:rFonts w:ascii="Comic Sans MS" w:hAnsi="Comic Sans MS"/>
          <w:sz w:val="24"/>
          <w:szCs w:val="24"/>
          <w:lang w:val="fr-FR"/>
        </w:rPr>
      </w:pPr>
      <w:r w:rsidRPr="002B2044">
        <w:rPr>
          <w:rFonts w:ascii="Comic Sans MS" w:hAnsi="Comic Sans MS"/>
          <w:sz w:val="24"/>
          <w:szCs w:val="24"/>
          <w:lang w:val="fr-FR"/>
        </w:rPr>
        <w:t>Évalue ta participation et ton travail au cours de cette activité. Coche la colonne qui correspond le mieux à ton ressenti.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943"/>
        <w:gridCol w:w="2127"/>
        <w:gridCol w:w="2835"/>
        <w:gridCol w:w="2835"/>
      </w:tblGrid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B2044">
              <w:rPr>
                <w:rFonts w:ascii="Comic Sans MS" w:hAnsi="Comic Sans MS"/>
                <w:sz w:val="24"/>
                <w:szCs w:val="24"/>
              </w:rPr>
              <w:t>Compétence</w:t>
            </w:r>
            <w:proofErr w:type="spellEnd"/>
          </w:p>
        </w:tc>
        <w:tc>
          <w:tcPr>
            <w:tcW w:w="2127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</w:rPr>
            </w:pPr>
            <w:r w:rsidRPr="002B2044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2B2044">
              <w:rPr>
                <w:rFonts w:ascii="Comic Sans MS" w:hAnsi="Comic Sans MS"/>
                <w:sz w:val="24"/>
                <w:szCs w:val="24"/>
              </w:rPr>
              <w:t>maîtrise</w:t>
            </w:r>
            <w:proofErr w:type="spellEnd"/>
          </w:p>
        </w:tc>
        <w:tc>
          <w:tcPr>
            <w:tcW w:w="2835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</w:rPr>
            </w:pPr>
            <w:r w:rsidRPr="002B2044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2B2044">
              <w:rPr>
                <w:rFonts w:ascii="Comic Sans MS" w:hAnsi="Comic Sans MS"/>
                <w:sz w:val="24"/>
                <w:szCs w:val="24"/>
              </w:rPr>
              <w:t>progresse</w:t>
            </w:r>
            <w:proofErr w:type="spellEnd"/>
          </w:p>
        </w:tc>
        <w:tc>
          <w:tcPr>
            <w:tcW w:w="2835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</w:rPr>
            </w:pPr>
            <w:r w:rsidRPr="002B2044">
              <w:rPr>
                <w:rFonts w:ascii="Comic Sans MS" w:hAnsi="Comic Sans MS"/>
                <w:sz w:val="24"/>
                <w:szCs w:val="24"/>
              </w:rPr>
              <w:t xml:space="preserve">Je </w:t>
            </w:r>
            <w:proofErr w:type="spellStart"/>
            <w:r w:rsidRPr="002B2044">
              <w:rPr>
                <w:rFonts w:ascii="Comic Sans MS" w:hAnsi="Comic Sans MS"/>
                <w:sz w:val="24"/>
                <w:szCs w:val="24"/>
              </w:rPr>
              <w:t>dois</w:t>
            </w:r>
            <w:proofErr w:type="spellEnd"/>
            <w:r w:rsidRPr="002B204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B2044">
              <w:rPr>
                <w:rFonts w:ascii="Comic Sans MS" w:hAnsi="Comic Sans MS"/>
                <w:sz w:val="24"/>
                <w:szCs w:val="24"/>
              </w:rPr>
              <w:t>m’améliorer</w:t>
            </w:r>
            <w:proofErr w:type="spellEnd"/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Comprendre un extrait en latin avec l’aide d’un glossaire.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Traduire un texte en respectant le sens et la syntaxe.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Comparer une traduction humaine et une traduction par IA.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Argumenter un choix de traduction dans une note du traducteur.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Participer activement à une analyse collective.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1D6B55" w:rsidRPr="002B2044" w:rsidTr="002B2044">
        <w:tc>
          <w:tcPr>
            <w:tcW w:w="2943" w:type="dxa"/>
          </w:tcPr>
          <w:p w:rsidR="001D6B55" w:rsidRPr="002B2044" w:rsidRDefault="00000000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B2044">
              <w:rPr>
                <w:rFonts w:ascii="Comic Sans MS" w:hAnsi="Comic Sans MS"/>
                <w:sz w:val="24"/>
                <w:szCs w:val="24"/>
                <w:lang w:val="fr-FR"/>
              </w:rPr>
              <w:t>Identifier les apports et les limites d’une traduction automatique.</w:t>
            </w:r>
          </w:p>
        </w:tc>
        <w:tc>
          <w:tcPr>
            <w:tcW w:w="2127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</w:tcPr>
          <w:p w:rsidR="001D6B55" w:rsidRPr="002B2044" w:rsidRDefault="001D6B55" w:rsidP="002B2044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:rsidR="00465DFD" w:rsidRPr="002B2044" w:rsidRDefault="00465DFD" w:rsidP="002B2044">
      <w:pPr>
        <w:rPr>
          <w:rFonts w:ascii="Comic Sans MS" w:hAnsi="Comic Sans MS"/>
          <w:sz w:val="24"/>
          <w:szCs w:val="24"/>
          <w:lang w:val="fr-FR"/>
        </w:rPr>
      </w:pPr>
    </w:p>
    <w:sectPr w:rsidR="00465DFD" w:rsidRPr="002B2044" w:rsidSect="002B2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3655072">
    <w:abstractNumId w:val="8"/>
  </w:num>
  <w:num w:numId="2" w16cid:durableId="944266154">
    <w:abstractNumId w:val="6"/>
  </w:num>
  <w:num w:numId="3" w16cid:durableId="1682274585">
    <w:abstractNumId w:val="5"/>
  </w:num>
  <w:num w:numId="4" w16cid:durableId="1180394297">
    <w:abstractNumId w:val="4"/>
  </w:num>
  <w:num w:numId="5" w16cid:durableId="1201896502">
    <w:abstractNumId w:val="7"/>
  </w:num>
  <w:num w:numId="6" w16cid:durableId="2023390121">
    <w:abstractNumId w:val="3"/>
  </w:num>
  <w:num w:numId="7" w16cid:durableId="2104298523">
    <w:abstractNumId w:val="2"/>
  </w:num>
  <w:num w:numId="8" w16cid:durableId="1874345510">
    <w:abstractNumId w:val="1"/>
  </w:num>
  <w:num w:numId="9" w16cid:durableId="42107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6B55"/>
    <w:rsid w:val="0029639D"/>
    <w:rsid w:val="002B2044"/>
    <w:rsid w:val="00326F90"/>
    <w:rsid w:val="00465DFD"/>
    <w:rsid w:val="009D4F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162C9"/>
  <w14:defaultImageDpi w14:val="300"/>
  <w15:docId w15:val="{B3A52BEB-DB1A-0447-B86B-098628F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2025-06-08T12:59:00Z</dcterms:created>
  <dcterms:modified xsi:type="dcterms:W3CDTF">2025-06-08T12:59:00Z</dcterms:modified>
  <cp:category/>
</cp:coreProperties>
</file>