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5E90" w:rsidRPr="00041B75" w:rsidRDefault="00000000" w:rsidP="00BC134E">
      <w:pPr>
        <w:jc w:val="center"/>
        <w:rPr>
          <w:rFonts w:ascii="Comic Sans MS" w:hAnsi="Comic Sans MS"/>
          <w:lang w:val="fr-FR"/>
        </w:rPr>
      </w:pPr>
      <w:bookmarkStart w:id="0" w:name="Xf27a236d62582c69cb1e67c07c0df352916be45"/>
      <w:r w:rsidRPr="00041B75">
        <w:rPr>
          <w:rFonts w:ascii="Comic Sans MS" w:hAnsi="Comic Sans MS"/>
          <w:lang w:val="fr-FR"/>
        </w:rPr>
        <w:t>Leçon sur les compléments circonstanciels</w:t>
      </w:r>
      <w:r w:rsidR="0077731F" w:rsidRPr="00041B75">
        <w:rPr>
          <w:rFonts w:ascii="Comic Sans MS" w:hAnsi="Comic Sans MS"/>
          <w:lang w:val="fr-FR"/>
        </w:rPr>
        <w:t xml:space="preserve"> (temps, lieu, moyen, manière, but)</w:t>
      </w:r>
    </w:p>
    <w:p w:rsidR="00C27CFE" w:rsidRPr="00C27CFE" w:rsidRDefault="00C27CFE" w:rsidP="00BC134E">
      <w:pPr>
        <w:jc w:val="center"/>
        <w:rPr>
          <w:rFonts w:ascii="Comic Sans MS" w:hAnsi="Comic Sans MS"/>
          <w:lang w:val="fr-FR"/>
        </w:rPr>
      </w:pPr>
      <w:r w:rsidRPr="00C27CFE">
        <w:rPr>
          <w:rFonts w:ascii="Comic Sans MS" w:hAnsi="Comic Sans MS"/>
          <w:lang w:val="fr-FR"/>
        </w:rPr>
        <w:t xml:space="preserve">Il s’agit d’une </w:t>
      </w:r>
      <w:r w:rsidRPr="00C27CFE">
        <w:rPr>
          <w:rFonts w:ascii="Comic Sans MS" w:hAnsi="Comic Sans MS"/>
          <w:b/>
          <w:bCs/>
          <w:lang w:val="fr-FR"/>
        </w:rPr>
        <w:t>fonction par rapport à la phrase</w:t>
      </w:r>
    </w:p>
    <w:p w:rsidR="00C95E90" w:rsidRPr="00041B75" w:rsidRDefault="00BC134E" w:rsidP="00BC134E">
      <w:pPr>
        <w:jc w:val="both"/>
        <w:rPr>
          <w:rFonts w:ascii="Comic Sans MS" w:hAnsi="Comic Sans MS"/>
          <w:u w:val="single"/>
          <w:lang w:val="fr-FR"/>
        </w:rPr>
      </w:pPr>
      <w:bookmarkStart w:id="1" w:name="X8cc4174102600e6b97a8c27b933b41bd2a5fc6c"/>
      <w:r>
        <w:rPr>
          <w:rFonts w:ascii="Comic Sans MS" w:hAnsi="Comic Sans MS"/>
          <w:noProof/>
          <w:lang w:val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4060825</wp:posOffset>
            </wp:positionH>
            <wp:positionV relativeFrom="margin">
              <wp:posOffset>779780</wp:posOffset>
            </wp:positionV>
            <wp:extent cx="3065145" cy="4176395"/>
            <wp:effectExtent l="0" t="0" r="0" b="1905"/>
            <wp:wrapSquare wrapText="bothSides"/>
            <wp:docPr id="20472739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273955" name="Image 204727395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52" b="4371"/>
                    <a:stretch/>
                  </pic:blipFill>
                  <pic:spPr bwMode="auto">
                    <a:xfrm>
                      <a:off x="0" y="0"/>
                      <a:ext cx="3065145" cy="4176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041B75">
        <w:rPr>
          <w:rFonts w:ascii="Comic Sans MS" w:hAnsi="Comic Sans MS"/>
          <w:u w:val="single"/>
          <w:lang w:val="fr-FR"/>
        </w:rPr>
        <w:t>1. Définition et rôle des compléments circonstanciels</w:t>
      </w:r>
    </w:p>
    <w:p w:rsidR="00041B75" w:rsidRDefault="00000000" w:rsidP="00BC134E">
      <w:pPr>
        <w:jc w:val="both"/>
        <w:rPr>
          <w:rFonts w:ascii="Comic Sans MS" w:hAnsi="Comic Sans MS"/>
          <w:lang w:val="fr-FR"/>
        </w:rPr>
      </w:pPr>
      <w:r w:rsidRPr="00C27CFE">
        <w:rPr>
          <w:rFonts w:ascii="Comic Sans MS" w:hAnsi="Comic Sans MS"/>
          <w:lang w:val="fr-FR"/>
        </w:rPr>
        <w:t>Un complément circonstanciel (abrégé CC) est un mot ou un groupe de mots qui apporte des précisions sur les circonstances de l’action exprimée par le verbe.</w:t>
      </w:r>
      <w:r w:rsidRPr="00C27CFE">
        <w:rPr>
          <w:rFonts w:ascii="Comic Sans MS" w:hAnsi="Comic Sans MS"/>
          <w:lang w:val="fr-FR"/>
        </w:rPr>
        <w:br/>
        <w:t>Il peut préciser où, quand, comment, pourquoi ou dans quel but l’action a lieu.</w:t>
      </w:r>
      <w:r w:rsidRPr="00C27CFE">
        <w:rPr>
          <w:rFonts w:ascii="Comic Sans MS" w:hAnsi="Comic Sans MS"/>
          <w:lang w:val="fr-FR"/>
        </w:rPr>
        <w:br/>
        <w:t>Dans la majorité des cas, on peut déplacer ou supprimer un CC sans que la phrase perde son sens. Par exemple </w:t>
      </w:r>
      <w:r w:rsidRPr="00C27CFE">
        <w:rPr>
          <w:rFonts w:ascii="Comic Sans MS" w:hAnsi="Comic Sans MS"/>
          <w:i/>
          <w:iCs/>
          <w:lang w:val="fr-FR"/>
        </w:rPr>
        <w:t>: «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>J’ai cueilli des fleurs dans le jardin, ce matin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lang w:val="fr-FR"/>
        </w:rPr>
        <w:t>» peut devenir «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>Ce matin, j’ai cueilli des fleurs dans le jardin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>».</w:t>
      </w:r>
      <w:r w:rsidRPr="00C27CFE">
        <w:rPr>
          <w:rFonts w:ascii="Comic Sans MS" w:hAnsi="Comic Sans MS"/>
          <w:i/>
          <w:iCs/>
          <w:lang w:val="fr-FR"/>
        </w:rPr>
        <w:br/>
      </w:r>
      <w:r w:rsidRPr="00C27CFE">
        <w:rPr>
          <w:rFonts w:ascii="Comic Sans MS" w:hAnsi="Comic Sans MS"/>
          <w:lang w:val="fr-FR"/>
        </w:rPr>
        <w:t>Certains compléments circonstanciels sont indispensables et ne peuvent être supprimés sans dénaturer la phrase, comme dans «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>Je suis dans la rue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lang w:val="fr-FR"/>
        </w:rPr>
        <w:t>» où supprimer «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>dans la rue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lang w:val="fr-FR"/>
        </w:rPr>
        <w:t>» rend la phrase incompréhensible.</w:t>
      </w:r>
    </w:p>
    <w:p w:rsidR="00041B75" w:rsidRPr="00041B75" w:rsidRDefault="00041B75" w:rsidP="00BC134E">
      <w:pPr>
        <w:jc w:val="both"/>
        <w:rPr>
          <w:rFonts w:ascii="Comic Sans MS" w:hAnsi="Comic Sans MS"/>
          <w:lang w:val="fr-FR"/>
        </w:rPr>
      </w:pPr>
    </w:p>
    <w:p w:rsidR="00C95E90" w:rsidRDefault="00000000" w:rsidP="00BC134E">
      <w:pPr>
        <w:jc w:val="both"/>
        <w:rPr>
          <w:rFonts w:ascii="Comic Sans MS" w:hAnsi="Comic Sans MS"/>
          <w:u w:val="single"/>
          <w:lang w:val="fr-FR"/>
        </w:rPr>
      </w:pPr>
      <w:bookmarkStart w:id="2" w:name="nature-des-compléments-circonstanciels"/>
      <w:bookmarkEnd w:id="1"/>
      <w:r w:rsidRPr="00C27CFE">
        <w:rPr>
          <w:rFonts w:ascii="Comic Sans MS" w:hAnsi="Comic Sans MS"/>
          <w:u w:val="single"/>
          <w:lang w:val="fr-FR"/>
        </w:rPr>
        <w:t>2. Nature des compléments circonstanciels</w:t>
      </w:r>
    </w:p>
    <w:p w:rsidR="00041B75" w:rsidRPr="00C27CFE" w:rsidRDefault="00041B75" w:rsidP="00BC134E">
      <w:pPr>
        <w:jc w:val="both"/>
        <w:rPr>
          <w:rFonts w:ascii="Comic Sans MS" w:hAnsi="Comic Sans MS"/>
          <w:u w:val="single"/>
          <w:lang w:val="fr-FR"/>
        </w:rPr>
      </w:pPr>
    </w:p>
    <w:p w:rsidR="00C95E90" w:rsidRPr="00C27CFE" w:rsidRDefault="00000000" w:rsidP="00BC134E">
      <w:pPr>
        <w:jc w:val="both"/>
        <w:rPr>
          <w:rFonts w:ascii="Comic Sans MS" w:hAnsi="Comic Sans MS"/>
          <w:lang w:val="fr-FR"/>
        </w:rPr>
      </w:pPr>
      <w:r w:rsidRPr="00C27CFE">
        <w:rPr>
          <w:rFonts w:ascii="Comic Sans MS" w:hAnsi="Comic Sans MS"/>
          <w:lang w:val="fr-FR"/>
        </w:rPr>
        <w:t>Les compléments circonstanciels peuvent avoir différentes natures :</w:t>
      </w:r>
    </w:p>
    <w:p w:rsidR="00C95E90" w:rsidRPr="00C27CFE" w:rsidRDefault="00000000" w:rsidP="00BC134E">
      <w:pPr>
        <w:jc w:val="both"/>
        <w:rPr>
          <w:rFonts w:ascii="Comic Sans MS" w:hAnsi="Comic Sans MS"/>
          <w:lang w:val="fr-FR"/>
        </w:rPr>
      </w:pPr>
      <w:r w:rsidRPr="00C27CFE">
        <w:rPr>
          <w:rFonts w:ascii="Comic Sans MS" w:hAnsi="Comic Sans MS"/>
          <w:lang w:val="fr-FR"/>
        </w:rPr>
        <w:t>Groupe nominal ou groupe prépositionnel : exemple : «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 xml:space="preserve">Le chat dort </w:t>
      </w:r>
      <w:r w:rsidRPr="00C27CFE">
        <w:rPr>
          <w:rFonts w:ascii="Comic Sans MS" w:hAnsi="Comic Sans MS"/>
          <w:b/>
          <w:bCs/>
          <w:i/>
          <w:iCs/>
          <w:lang w:val="fr-FR"/>
        </w:rPr>
        <w:t>dans sa corbeille</w:t>
      </w:r>
      <w:r w:rsidRPr="00C27CFE">
        <w:rPr>
          <w:rFonts w:ascii="Times New Roman" w:hAnsi="Times New Roman" w:cs="Times New Roman"/>
          <w:b/>
          <w:bCs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>».</w:t>
      </w:r>
    </w:p>
    <w:p w:rsidR="00C95E90" w:rsidRPr="00C27CFE" w:rsidRDefault="00BC134E" w:rsidP="00BC134E">
      <w:pPr>
        <w:jc w:val="both"/>
        <w:rPr>
          <w:rFonts w:ascii="Comic Sans MS" w:hAnsi="Comic Sans MS"/>
          <w:lang w:val="fr-FR"/>
        </w:rPr>
      </w:pPr>
      <w:r w:rsidRPr="00041B75">
        <w:rPr>
          <w:rFonts w:ascii="Comic Sans MS" w:hAnsi="Comic Sans MS"/>
          <w:noProof/>
          <w:lang w:val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-27305</wp:posOffset>
            </wp:positionH>
            <wp:positionV relativeFrom="margin">
              <wp:posOffset>5943600</wp:posOffset>
            </wp:positionV>
            <wp:extent cx="3926205" cy="2549525"/>
            <wp:effectExtent l="0" t="0" r="0" b="0"/>
            <wp:wrapSquare wrapText="bothSides"/>
            <wp:docPr id="79919343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193433" name="Image 79919343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20461" b="12522"/>
                    <a:stretch/>
                  </pic:blipFill>
                  <pic:spPr bwMode="auto">
                    <a:xfrm>
                      <a:off x="0" y="0"/>
                      <a:ext cx="3926205" cy="2549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C27CFE">
        <w:rPr>
          <w:rFonts w:ascii="Comic Sans MS" w:hAnsi="Comic Sans MS"/>
          <w:lang w:val="fr-FR"/>
        </w:rPr>
        <w:t xml:space="preserve">Pronom personnel : </w:t>
      </w:r>
      <w:r w:rsidR="00000000" w:rsidRPr="00C27CFE">
        <w:rPr>
          <w:rFonts w:ascii="Comic Sans MS" w:hAnsi="Comic Sans MS"/>
          <w:i/>
          <w:iCs/>
          <w:lang w:val="fr-FR"/>
        </w:rPr>
        <w:t>«</w:t>
      </w:r>
      <w:r w:rsidR="00000000" w:rsidRPr="00C27CFE">
        <w:rPr>
          <w:rFonts w:ascii="Times New Roman" w:hAnsi="Times New Roman" w:cs="Times New Roman"/>
          <w:i/>
          <w:iCs/>
          <w:lang w:val="fr-FR"/>
        </w:rPr>
        <w:t> </w:t>
      </w:r>
      <w:r w:rsidR="00000000" w:rsidRPr="00C27CFE">
        <w:rPr>
          <w:rFonts w:ascii="Comic Sans MS" w:hAnsi="Comic Sans MS"/>
          <w:i/>
          <w:iCs/>
          <w:lang w:val="fr-FR"/>
        </w:rPr>
        <w:t>J’</w:t>
      </w:r>
      <w:r w:rsidR="00000000" w:rsidRPr="00C27CFE">
        <w:rPr>
          <w:rFonts w:ascii="Comic Sans MS" w:hAnsi="Comic Sans MS"/>
          <w:b/>
          <w:bCs/>
          <w:i/>
          <w:iCs/>
          <w:lang w:val="fr-FR"/>
        </w:rPr>
        <w:t>y</w:t>
      </w:r>
      <w:r w:rsidR="00000000" w:rsidRPr="00C27CFE">
        <w:rPr>
          <w:rFonts w:ascii="Comic Sans MS" w:hAnsi="Comic Sans MS"/>
          <w:i/>
          <w:iCs/>
          <w:lang w:val="fr-FR"/>
        </w:rPr>
        <w:t xml:space="preserve"> suis, j’</w:t>
      </w:r>
      <w:r w:rsidR="00000000" w:rsidRPr="00C27CFE">
        <w:rPr>
          <w:rFonts w:ascii="Comic Sans MS" w:hAnsi="Comic Sans MS"/>
          <w:b/>
          <w:bCs/>
          <w:i/>
          <w:iCs/>
          <w:lang w:val="fr-FR"/>
        </w:rPr>
        <w:t>y</w:t>
      </w:r>
      <w:r w:rsidR="00000000" w:rsidRPr="00C27CFE">
        <w:rPr>
          <w:rFonts w:ascii="Comic Sans MS" w:hAnsi="Comic Sans MS"/>
          <w:i/>
          <w:iCs/>
          <w:lang w:val="fr-FR"/>
        </w:rPr>
        <w:t xml:space="preserve"> reste</w:t>
      </w:r>
      <w:r w:rsidR="00000000" w:rsidRPr="00C27CFE">
        <w:rPr>
          <w:rFonts w:ascii="Times New Roman" w:hAnsi="Times New Roman" w:cs="Times New Roman"/>
          <w:i/>
          <w:iCs/>
          <w:lang w:val="fr-FR"/>
        </w:rPr>
        <w:t> </w:t>
      </w:r>
      <w:r w:rsidR="00000000" w:rsidRPr="00C27CFE">
        <w:rPr>
          <w:rFonts w:ascii="Comic Sans MS" w:hAnsi="Comic Sans MS"/>
          <w:i/>
          <w:iCs/>
          <w:lang w:val="fr-FR"/>
        </w:rPr>
        <w:t>».</w:t>
      </w:r>
    </w:p>
    <w:p w:rsidR="00C95E90" w:rsidRPr="00C27CFE" w:rsidRDefault="00000000" w:rsidP="00BC134E">
      <w:pPr>
        <w:jc w:val="both"/>
        <w:rPr>
          <w:rFonts w:ascii="Comic Sans MS" w:hAnsi="Comic Sans MS"/>
          <w:lang w:val="fr-FR"/>
        </w:rPr>
      </w:pPr>
      <w:r w:rsidRPr="00C27CFE">
        <w:rPr>
          <w:rFonts w:ascii="Comic Sans MS" w:hAnsi="Comic Sans MS"/>
          <w:lang w:val="fr-FR"/>
        </w:rPr>
        <w:t>Adverbe : «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 xml:space="preserve">Les enfants jouent </w:t>
      </w:r>
      <w:r w:rsidRPr="00C27CFE">
        <w:rPr>
          <w:rFonts w:ascii="Comic Sans MS" w:hAnsi="Comic Sans MS"/>
          <w:b/>
          <w:bCs/>
          <w:i/>
          <w:iCs/>
          <w:lang w:val="fr-FR"/>
        </w:rPr>
        <w:t>dehors</w:t>
      </w:r>
      <w:r w:rsidRPr="00C27CFE">
        <w:rPr>
          <w:rFonts w:ascii="Times New Roman" w:hAnsi="Times New Roman" w:cs="Times New Roman"/>
          <w:b/>
          <w:bCs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>».</w:t>
      </w:r>
    </w:p>
    <w:p w:rsidR="00C95E90" w:rsidRPr="00C27CFE" w:rsidRDefault="00000000" w:rsidP="00BC134E">
      <w:pPr>
        <w:jc w:val="both"/>
        <w:rPr>
          <w:rFonts w:ascii="Comic Sans MS" w:hAnsi="Comic Sans MS"/>
          <w:lang w:val="fr-FR"/>
        </w:rPr>
      </w:pPr>
      <w:r w:rsidRPr="00C27CFE">
        <w:rPr>
          <w:rFonts w:ascii="Comic Sans MS" w:hAnsi="Comic Sans MS"/>
          <w:lang w:val="fr-FR"/>
        </w:rPr>
        <w:t>Proposition subordonnée : «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>J’irai au cinéma quand j’aurai fini mes devoirs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lang w:val="fr-FR"/>
        </w:rPr>
        <w:t>».</w:t>
      </w:r>
    </w:p>
    <w:p w:rsidR="00C95E90" w:rsidRPr="00C27CFE" w:rsidRDefault="00000000" w:rsidP="00BC134E">
      <w:pPr>
        <w:jc w:val="both"/>
        <w:rPr>
          <w:rFonts w:ascii="Comic Sans MS" w:hAnsi="Comic Sans MS"/>
          <w:lang w:val="fr-FR"/>
        </w:rPr>
      </w:pPr>
      <w:r w:rsidRPr="00C27CFE">
        <w:rPr>
          <w:rFonts w:ascii="Comic Sans MS" w:hAnsi="Comic Sans MS"/>
          <w:lang w:val="fr-FR"/>
        </w:rPr>
        <w:t>Verbe ou proposition à l’infinitif : «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 xml:space="preserve">Tu iras au lit </w:t>
      </w:r>
      <w:r w:rsidRPr="00C27CFE">
        <w:rPr>
          <w:rFonts w:ascii="Comic Sans MS" w:hAnsi="Comic Sans MS"/>
          <w:b/>
          <w:bCs/>
          <w:i/>
          <w:iCs/>
          <w:lang w:val="fr-FR"/>
        </w:rPr>
        <w:t>après avoir mangé</w:t>
      </w:r>
      <w:r w:rsidRPr="00C27CFE">
        <w:rPr>
          <w:rFonts w:ascii="Times New Roman" w:hAnsi="Times New Roman" w:cs="Times New Roman"/>
          <w:b/>
          <w:bCs/>
          <w:i/>
          <w:iCs/>
          <w:lang w:val="fr-FR"/>
        </w:rPr>
        <w:t> </w:t>
      </w:r>
      <w:r w:rsidRPr="00C27CFE">
        <w:rPr>
          <w:rFonts w:ascii="Comic Sans MS" w:hAnsi="Comic Sans MS"/>
          <w:lang w:val="fr-FR"/>
        </w:rPr>
        <w:t>».</w:t>
      </w:r>
    </w:p>
    <w:p w:rsidR="00C95E90" w:rsidRPr="00C27CFE" w:rsidRDefault="00C27CFE" w:rsidP="00BC134E">
      <w:pPr>
        <w:jc w:val="both"/>
        <w:rPr>
          <w:rFonts w:ascii="Comic Sans MS" w:hAnsi="Comic Sans MS"/>
          <w:lang w:val="fr-FR"/>
        </w:rPr>
      </w:pPr>
      <w:r w:rsidRPr="00C27CFE">
        <w:rPr>
          <w:rFonts w:ascii="Comic Sans MS" w:hAnsi="Comic Sans MS"/>
          <w:lang w:val="fr-FR"/>
        </w:rPr>
        <w:t>Verbe au participe présent : «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 xml:space="preserve">Il travaille </w:t>
      </w:r>
      <w:r w:rsidRPr="00C27CFE">
        <w:rPr>
          <w:rFonts w:ascii="Comic Sans MS" w:hAnsi="Comic Sans MS"/>
          <w:b/>
          <w:bCs/>
          <w:i/>
          <w:iCs/>
          <w:lang w:val="fr-FR"/>
        </w:rPr>
        <w:t>en chantant</w:t>
      </w:r>
      <w:r w:rsidRPr="00C27CFE">
        <w:rPr>
          <w:rFonts w:ascii="Times New Roman" w:hAnsi="Times New Roman" w:cs="Times New Roman"/>
          <w:b/>
          <w:bCs/>
          <w:i/>
          <w:iCs/>
          <w:lang w:val="fr-FR"/>
        </w:rPr>
        <w:t> </w:t>
      </w:r>
      <w:r w:rsidRPr="00C27CFE">
        <w:rPr>
          <w:rFonts w:ascii="Comic Sans MS" w:hAnsi="Comic Sans MS"/>
          <w:lang w:val="fr-FR"/>
        </w:rPr>
        <w:t>».</w:t>
      </w:r>
    </w:p>
    <w:p w:rsidR="00BC134E" w:rsidRDefault="00BC134E" w:rsidP="00BC134E">
      <w:pPr>
        <w:jc w:val="both"/>
        <w:rPr>
          <w:rFonts w:ascii="Comic Sans MS" w:hAnsi="Comic Sans MS"/>
          <w:u w:val="single"/>
          <w:lang w:val="fr-FR"/>
        </w:rPr>
      </w:pPr>
      <w:bookmarkStart w:id="3" w:name="Xe2c315a68834d1965eee509a1ec28034ea91b9e"/>
      <w:bookmarkEnd w:id="2"/>
    </w:p>
    <w:p w:rsidR="00BC134E" w:rsidRDefault="00BC134E" w:rsidP="00BC134E">
      <w:pPr>
        <w:jc w:val="both"/>
        <w:rPr>
          <w:rFonts w:ascii="Comic Sans MS" w:hAnsi="Comic Sans MS"/>
          <w:u w:val="single"/>
          <w:lang w:val="fr-FR"/>
        </w:rPr>
      </w:pPr>
    </w:p>
    <w:p w:rsidR="00BC134E" w:rsidRDefault="00BC134E" w:rsidP="00BC134E">
      <w:pPr>
        <w:jc w:val="both"/>
        <w:rPr>
          <w:rFonts w:ascii="Comic Sans MS" w:hAnsi="Comic Sans MS"/>
          <w:u w:val="single"/>
          <w:lang w:val="fr-FR"/>
        </w:rPr>
      </w:pPr>
    </w:p>
    <w:p w:rsidR="00C95E90" w:rsidRDefault="00000000" w:rsidP="00BC134E">
      <w:pPr>
        <w:jc w:val="both"/>
        <w:rPr>
          <w:rFonts w:ascii="Comic Sans MS" w:hAnsi="Comic Sans MS"/>
          <w:u w:val="single"/>
          <w:lang w:val="fr-FR"/>
        </w:rPr>
      </w:pPr>
      <w:r w:rsidRPr="00C27CFE">
        <w:rPr>
          <w:rFonts w:ascii="Comic Sans MS" w:hAnsi="Comic Sans MS"/>
          <w:u w:val="single"/>
          <w:lang w:val="fr-FR"/>
        </w:rPr>
        <w:t>3. Les différents types de compléments circonstanciels</w:t>
      </w:r>
    </w:p>
    <w:p w:rsidR="00041B75" w:rsidRPr="00C27CFE" w:rsidRDefault="00041B75" w:rsidP="00BC134E">
      <w:pPr>
        <w:jc w:val="both"/>
        <w:rPr>
          <w:rFonts w:ascii="Comic Sans MS" w:hAnsi="Comic Sans MS"/>
          <w:u w:val="single"/>
          <w:lang w:val="fr-FR"/>
        </w:rPr>
      </w:pPr>
      <w:r w:rsidRPr="00041B75">
        <w:rPr>
          <w:rFonts w:ascii="Comic Sans MS" w:hAnsi="Comic Sans MS"/>
          <w:noProof/>
          <w:lang w:val="fr-FR"/>
        </w:rPr>
        <w:drawing>
          <wp:inline distT="0" distB="0" distL="0" distR="0">
            <wp:extent cx="6831106" cy="3738516"/>
            <wp:effectExtent l="0" t="0" r="0" b="0"/>
            <wp:docPr id="165098041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980417" name="Image 1650980417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50" b="7992"/>
                    <a:stretch/>
                  </pic:blipFill>
                  <pic:spPr bwMode="auto">
                    <a:xfrm>
                      <a:off x="0" y="0"/>
                      <a:ext cx="6847896" cy="3747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5E90" w:rsidRPr="00C27CFE" w:rsidRDefault="00000000" w:rsidP="00BC134E">
      <w:pPr>
        <w:jc w:val="both"/>
        <w:rPr>
          <w:rFonts w:ascii="Comic Sans MS" w:hAnsi="Comic Sans MS"/>
          <w:lang w:val="fr-FR"/>
        </w:rPr>
      </w:pPr>
      <w:r w:rsidRPr="00C27CFE">
        <w:rPr>
          <w:rFonts w:ascii="Comic Sans MS" w:hAnsi="Comic Sans MS"/>
          <w:lang w:val="fr-FR"/>
        </w:rPr>
        <w:t>Pour identifier le type de CC, posez la bonne question après le verbe.</w:t>
      </w:r>
      <w:r w:rsidRPr="00C27CFE">
        <w:rPr>
          <w:rFonts w:ascii="Comic Sans MS" w:hAnsi="Comic Sans MS"/>
          <w:lang w:val="fr-FR"/>
        </w:rPr>
        <w:br/>
        <w:t>Le tableau ci</w:t>
      </w:r>
      <w:r w:rsidRPr="00C27CFE">
        <w:rPr>
          <w:rFonts w:ascii="Cambria Math" w:hAnsi="Cambria Math" w:cs="Cambria Math"/>
          <w:lang w:val="fr-FR"/>
        </w:rPr>
        <w:t>‑</w:t>
      </w:r>
      <w:r w:rsidRPr="00C27CFE">
        <w:rPr>
          <w:rFonts w:ascii="Comic Sans MS" w:hAnsi="Comic Sans MS"/>
          <w:lang w:val="fr-FR"/>
        </w:rPr>
        <w:t>dessous résume les principaux compléments circonstanciels étudiés :</w:t>
      </w:r>
    </w:p>
    <w:tbl>
      <w:tblPr>
        <w:tblStyle w:val="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885"/>
        <w:gridCol w:w="2133"/>
        <w:gridCol w:w="6772"/>
      </w:tblGrid>
      <w:tr w:rsidR="00C95E90" w:rsidRPr="00C27CFE" w:rsidTr="00C27C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tcBorders>
              <w:bottom w:val="none" w:sz="0" w:space="0" w:color="auto"/>
            </w:tcBorders>
          </w:tcPr>
          <w:p w:rsidR="00C95E90" w:rsidRPr="00C27CFE" w:rsidRDefault="00000000" w:rsidP="00BC134E">
            <w:pPr>
              <w:jc w:val="both"/>
              <w:rPr>
                <w:rFonts w:ascii="Comic Sans MS" w:hAnsi="Comic Sans MS"/>
              </w:rPr>
            </w:pPr>
            <w:r w:rsidRPr="00C27CFE">
              <w:rPr>
                <w:rFonts w:ascii="Comic Sans MS" w:hAnsi="Comic Sans MS"/>
              </w:rPr>
              <w:t>Type de CC</w:t>
            </w:r>
          </w:p>
        </w:tc>
        <w:tc>
          <w:tcPr>
            <w:tcW w:w="0" w:type="auto"/>
            <w:tcBorders>
              <w:bottom w:val="none" w:sz="0" w:space="0" w:color="auto"/>
            </w:tcBorders>
          </w:tcPr>
          <w:p w:rsidR="00C95E90" w:rsidRPr="00C27CFE" w:rsidRDefault="00000000" w:rsidP="00BC134E">
            <w:pPr>
              <w:jc w:val="both"/>
              <w:rPr>
                <w:rFonts w:ascii="Comic Sans MS" w:hAnsi="Comic Sans MS"/>
              </w:rPr>
            </w:pPr>
            <w:r w:rsidRPr="00C27CFE">
              <w:rPr>
                <w:rFonts w:ascii="Comic Sans MS" w:hAnsi="Comic Sans MS"/>
              </w:rPr>
              <w:t xml:space="preserve">Question </w:t>
            </w:r>
            <w:proofErr w:type="spellStart"/>
            <w:r w:rsidRPr="00C27CFE">
              <w:rPr>
                <w:rFonts w:ascii="Comic Sans MS" w:hAnsi="Comic Sans MS"/>
              </w:rPr>
              <w:t>posée</w:t>
            </w:r>
            <w:proofErr w:type="spellEnd"/>
          </w:p>
        </w:tc>
        <w:tc>
          <w:tcPr>
            <w:tcW w:w="0" w:type="auto"/>
            <w:tcBorders>
              <w:bottom w:val="none" w:sz="0" w:space="0" w:color="auto"/>
            </w:tcBorders>
          </w:tcPr>
          <w:p w:rsidR="00C95E90" w:rsidRPr="00C27CFE" w:rsidRDefault="00000000" w:rsidP="00BC134E">
            <w:pPr>
              <w:jc w:val="both"/>
              <w:rPr>
                <w:rFonts w:ascii="Comic Sans MS" w:hAnsi="Comic Sans MS"/>
              </w:rPr>
            </w:pPr>
            <w:proofErr w:type="spellStart"/>
            <w:r w:rsidRPr="00C27CFE">
              <w:rPr>
                <w:rFonts w:ascii="Comic Sans MS" w:hAnsi="Comic Sans MS"/>
              </w:rPr>
              <w:t>Exemples</w:t>
            </w:r>
            <w:proofErr w:type="spellEnd"/>
            <w:r w:rsidRPr="00C27CFE">
              <w:rPr>
                <w:rFonts w:ascii="Comic Sans MS" w:hAnsi="Comic Sans MS"/>
              </w:rPr>
              <w:t xml:space="preserve"> (courts)</w:t>
            </w:r>
          </w:p>
        </w:tc>
      </w:tr>
      <w:tr w:rsidR="00C95E90" w:rsidRPr="00C27CFE" w:rsidTr="00C27CFE">
        <w:tc>
          <w:tcPr>
            <w:tcW w:w="0" w:type="auto"/>
          </w:tcPr>
          <w:p w:rsidR="00C95E90" w:rsidRPr="00C27CFE" w:rsidRDefault="00000000" w:rsidP="00BC134E">
            <w:pPr>
              <w:jc w:val="both"/>
              <w:rPr>
                <w:rFonts w:ascii="Comic Sans MS" w:hAnsi="Comic Sans MS"/>
              </w:rPr>
            </w:pPr>
            <w:r w:rsidRPr="00C27CFE">
              <w:rPr>
                <w:rFonts w:ascii="Comic Sans MS" w:hAnsi="Comic Sans MS"/>
              </w:rPr>
              <w:t>CC de lieu</w:t>
            </w:r>
          </w:p>
        </w:tc>
        <w:tc>
          <w:tcPr>
            <w:tcW w:w="0" w:type="auto"/>
          </w:tcPr>
          <w:p w:rsidR="00C95E90" w:rsidRPr="00C27CFE" w:rsidRDefault="00000000" w:rsidP="00BC134E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 w:rsidRPr="00C27CFE">
              <w:rPr>
                <w:rFonts w:ascii="Comic Sans MS" w:hAnsi="Comic Sans MS"/>
              </w:rPr>
              <w:t>Où</w:t>
            </w:r>
            <w:proofErr w:type="spellEnd"/>
            <w:r w:rsidRPr="00C27CFE">
              <w:rPr>
                <w:rFonts w:ascii="Times New Roman" w:hAnsi="Times New Roman" w:cs="Times New Roman"/>
              </w:rPr>
              <w:t> </w:t>
            </w:r>
            <w:r w:rsidRPr="00C27CFE">
              <w:rPr>
                <w:rFonts w:ascii="Comic Sans MS" w:hAnsi="Comic Sans MS"/>
              </w:rPr>
              <w:t>?</w:t>
            </w:r>
            <w:proofErr w:type="gramEnd"/>
          </w:p>
        </w:tc>
        <w:tc>
          <w:tcPr>
            <w:tcW w:w="0" w:type="auto"/>
          </w:tcPr>
          <w:p w:rsidR="00C95E90" w:rsidRPr="00C27CFE" w:rsidRDefault="00000000" w:rsidP="00BC134E">
            <w:pPr>
              <w:jc w:val="both"/>
              <w:rPr>
                <w:rFonts w:ascii="Comic Sans MS" w:hAnsi="Comic Sans MS"/>
                <w:i/>
                <w:iCs/>
              </w:rPr>
            </w:pPr>
            <w:r w:rsidRPr="00C27CFE">
              <w:rPr>
                <w:rFonts w:ascii="Comic Sans MS" w:hAnsi="Comic Sans MS"/>
                <w:i/>
                <w:iCs/>
              </w:rPr>
              <w:t xml:space="preserve">sur la </w:t>
            </w:r>
            <w:proofErr w:type="gramStart"/>
            <w:r w:rsidRPr="00C27CFE">
              <w:rPr>
                <w:rFonts w:ascii="Comic Sans MS" w:hAnsi="Comic Sans MS"/>
                <w:i/>
                <w:iCs/>
              </w:rPr>
              <w:t>table ;</w:t>
            </w:r>
            <w:proofErr w:type="gramEnd"/>
            <w:r w:rsidRPr="00C27CFE">
              <w:rPr>
                <w:rFonts w:ascii="Comic Sans MS" w:hAnsi="Comic Sans MS"/>
                <w:i/>
                <w:iCs/>
              </w:rPr>
              <w:t xml:space="preserve"> dehors</w:t>
            </w:r>
          </w:p>
        </w:tc>
      </w:tr>
      <w:tr w:rsidR="00C95E90" w:rsidRPr="00C27CFE" w:rsidTr="00C27CFE">
        <w:tc>
          <w:tcPr>
            <w:tcW w:w="0" w:type="auto"/>
          </w:tcPr>
          <w:p w:rsidR="00C95E90" w:rsidRPr="00C27CFE" w:rsidRDefault="00000000" w:rsidP="00BC134E">
            <w:pPr>
              <w:jc w:val="both"/>
              <w:rPr>
                <w:rFonts w:ascii="Comic Sans MS" w:hAnsi="Comic Sans MS"/>
              </w:rPr>
            </w:pPr>
            <w:r w:rsidRPr="00C27CFE">
              <w:rPr>
                <w:rFonts w:ascii="Comic Sans MS" w:hAnsi="Comic Sans MS"/>
              </w:rPr>
              <w:t>CC de temps</w:t>
            </w:r>
          </w:p>
        </w:tc>
        <w:tc>
          <w:tcPr>
            <w:tcW w:w="0" w:type="auto"/>
          </w:tcPr>
          <w:p w:rsidR="00C95E90" w:rsidRPr="00C27CFE" w:rsidRDefault="00000000" w:rsidP="00BC134E">
            <w:pPr>
              <w:jc w:val="both"/>
              <w:rPr>
                <w:rFonts w:ascii="Comic Sans MS" w:hAnsi="Comic Sans MS"/>
              </w:rPr>
            </w:pPr>
            <w:proofErr w:type="spellStart"/>
            <w:proofErr w:type="gramStart"/>
            <w:r w:rsidRPr="00C27CFE">
              <w:rPr>
                <w:rFonts w:ascii="Comic Sans MS" w:hAnsi="Comic Sans MS"/>
              </w:rPr>
              <w:t>Quand</w:t>
            </w:r>
            <w:proofErr w:type="spellEnd"/>
            <w:r w:rsidRPr="00C27CFE">
              <w:rPr>
                <w:rFonts w:ascii="Times New Roman" w:hAnsi="Times New Roman" w:cs="Times New Roman"/>
              </w:rPr>
              <w:t> </w:t>
            </w:r>
            <w:r w:rsidRPr="00C27CFE">
              <w:rPr>
                <w:rFonts w:ascii="Comic Sans MS" w:hAnsi="Comic Sans MS"/>
              </w:rPr>
              <w:t>?</w:t>
            </w:r>
            <w:proofErr w:type="gramEnd"/>
          </w:p>
        </w:tc>
        <w:tc>
          <w:tcPr>
            <w:tcW w:w="0" w:type="auto"/>
          </w:tcPr>
          <w:p w:rsidR="00C95E90" w:rsidRPr="00C27CFE" w:rsidRDefault="00000000" w:rsidP="00BC134E">
            <w:pPr>
              <w:jc w:val="both"/>
              <w:rPr>
                <w:rFonts w:ascii="Comic Sans MS" w:hAnsi="Comic Sans MS"/>
                <w:i/>
                <w:iCs/>
              </w:rPr>
            </w:pPr>
            <w:r w:rsidRPr="00C27CFE">
              <w:rPr>
                <w:rFonts w:ascii="Comic Sans MS" w:hAnsi="Comic Sans MS"/>
                <w:i/>
                <w:iCs/>
              </w:rPr>
              <w:t xml:space="preserve">dans </w:t>
            </w:r>
            <w:proofErr w:type="spellStart"/>
            <w:r w:rsidRPr="00C27CFE">
              <w:rPr>
                <w:rFonts w:ascii="Comic Sans MS" w:hAnsi="Comic Sans MS"/>
                <w:i/>
                <w:iCs/>
              </w:rPr>
              <w:t>l’après</w:t>
            </w:r>
            <w:proofErr w:type="spellEnd"/>
            <w:r w:rsidRPr="00C27CFE">
              <w:rPr>
                <w:rFonts w:ascii="Cambria Math" w:hAnsi="Cambria Math" w:cs="Cambria Math"/>
                <w:i/>
                <w:iCs/>
              </w:rPr>
              <w:t>‑</w:t>
            </w:r>
            <w:proofErr w:type="gramStart"/>
            <w:r w:rsidRPr="00C27CFE">
              <w:rPr>
                <w:rFonts w:ascii="Comic Sans MS" w:hAnsi="Comic Sans MS"/>
                <w:i/>
                <w:iCs/>
              </w:rPr>
              <w:t>midi ;</w:t>
            </w:r>
            <w:proofErr w:type="gramEnd"/>
            <w:r w:rsidRPr="00C27CFE">
              <w:rPr>
                <w:rFonts w:ascii="Comic Sans MS" w:hAnsi="Comic Sans MS"/>
                <w:i/>
                <w:iCs/>
              </w:rPr>
              <w:t xml:space="preserve"> </w:t>
            </w:r>
            <w:proofErr w:type="spellStart"/>
            <w:r w:rsidRPr="00C27CFE">
              <w:rPr>
                <w:rFonts w:ascii="Comic Sans MS" w:hAnsi="Comic Sans MS"/>
                <w:i/>
                <w:iCs/>
              </w:rPr>
              <w:t>demain</w:t>
            </w:r>
            <w:proofErr w:type="spellEnd"/>
          </w:p>
        </w:tc>
      </w:tr>
      <w:tr w:rsidR="00C95E90" w:rsidRPr="00C27CFE" w:rsidTr="00C27CFE">
        <w:tc>
          <w:tcPr>
            <w:tcW w:w="0" w:type="auto"/>
          </w:tcPr>
          <w:p w:rsidR="00C95E90" w:rsidRPr="00C27CFE" w:rsidRDefault="00000000" w:rsidP="00BC134E">
            <w:pPr>
              <w:jc w:val="both"/>
              <w:rPr>
                <w:rFonts w:ascii="Comic Sans MS" w:hAnsi="Comic Sans MS"/>
              </w:rPr>
            </w:pPr>
            <w:r w:rsidRPr="00C27CFE">
              <w:rPr>
                <w:rFonts w:ascii="Comic Sans MS" w:hAnsi="Comic Sans MS"/>
              </w:rPr>
              <w:t>CC de manière</w:t>
            </w:r>
          </w:p>
        </w:tc>
        <w:tc>
          <w:tcPr>
            <w:tcW w:w="0" w:type="auto"/>
          </w:tcPr>
          <w:p w:rsidR="00C95E90" w:rsidRPr="00C27CFE" w:rsidRDefault="00000000" w:rsidP="00BC134E">
            <w:pPr>
              <w:jc w:val="both"/>
              <w:rPr>
                <w:rFonts w:ascii="Comic Sans MS" w:hAnsi="Comic Sans MS"/>
              </w:rPr>
            </w:pPr>
            <w:proofErr w:type="gramStart"/>
            <w:r w:rsidRPr="00C27CFE">
              <w:rPr>
                <w:rFonts w:ascii="Comic Sans MS" w:hAnsi="Comic Sans MS"/>
              </w:rPr>
              <w:t>Comment</w:t>
            </w:r>
            <w:r w:rsidRPr="00C27CFE">
              <w:rPr>
                <w:rFonts w:ascii="Times New Roman" w:hAnsi="Times New Roman" w:cs="Times New Roman"/>
              </w:rPr>
              <w:t> </w:t>
            </w:r>
            <w:r w:rsidRPr="00C27CFE">
              <w:rPr>
                <w:rFonts w:ascii="Comic Sans MS" w:hAnsi="Comic Sans MS"/>
              </w:rPr>
              <w:t>?</w:t>
            </w:r>
            <w:proofErr w:type="gramEnd"/>
          </w:p>
        </w:tc>
        <w:tc>
          <w:tcPr>
            <w:tcW w:w="0" w:type="auto"/>
          </w:tcPr>
          <w:p w:rsidR="00C95E90" w:rsidRPr="00C27CFE" w:rsidRDefault="00000000" w:rsidP="00BC134E">
            <w:pPr>
              <w:jc w:val="both"/>
              <w:rPr>
                <w:rFonts w:ascii="Comic Sans MS" w:hAnsi="Comic Sans MS"/>
                <w:i/>
                <w:iCs/>
              </w:rPr>
            </w:pPr>
            <w:r w:rsidRPr="00C27CFE">
              <w:rPr>
                <w:rFonts w:ascii="Comic Sans MS" w:hAnsi="Comic Sans MS"/>
                <w:i/>
                <w:iCs/>
              </w:rPr>
              <w:t xml:space="preserve">avec </w:t>
            </w:r>
            <w:proofErr w:type="gramStart"/>
            <w:r w:rsidRPr="00C27CFE">
              <w:rPr>
                <w:rFonts w:ascii="Comic Sans MS" w:hAnsi="Comic Sans MS"/>
                <w:i/>
                <w:iCs/>
              </w:rPr>
              <w:t>tact ;</w:t>
            </w:r>
            <w:proofErr w:type="gramEnd"/>
            <w:r w:rsidRPr="00C27CFE">
              <w:rPr>
                <w:rFonts w:ascii="Comic Sans MS" w:hAnsi="Comic Sans MS"/>
                <w:i/>
                <w:iCs/>
              </w:rPr>
              <w:t xml:space="preserve"> </w:t>
            </w:r>
            <w:proofErr w:type="spellStart"/>
            <w:r w:rsidRPr="00C27CFE">
              <w:rPr>
                <w:rFonts w:ascii="Comic Sans MS" w:hAnsi="Comic Sans MS"/>
                <w:i/>
                <w:iCs/>
              </w:rPr>
              <w:t>doucement</w:t>
            </w:r>
            <w:proofErr w:type="spellEnd"/>
          </w:p>
        </w:tc>
      </w:tr>
      <w:tr w:rsidR="00C95E90" w:rsidRPr="00041B75" w:rsidTr="00C27CFE">
        <w:tc>
          <w:tcPr>
            <w:tcW w:w="0" w:type="auto"/>
          </w:tcPr>
          <w:p w:rsidR="00C95E90" w:rsidRPr="00C27CFE" w:rsidRDefault="00000000" w:rsidP="00BC134E">
            <w:pPr>
              <w:jc w:val="both"/>
              <w:rPr>
                <w:rFonts w:ascii="Comic Sans MS" w:hAnsi="Comic Sans MS"/>
              </w:rPr>
            </w:pPr>
            <w:r w:rsidRPr="00C27CFE">
              <w:rPr>
                <w:rFonts w:ascii="Comic Sans MS" w:hAnsi="Comic Sans MS"/>
              </w:rPr>
              <w:t xml:space="preserve">CC de </w:t>
            </w:r>
            <w:proofErr w:type="spellStart"/>
            <w:r w:rsidRPr="00C27CFE">
              <w:rPr>
                <w:rFonts w:ascii="Comic Sans MS" w:hAnsi="Comic Sans MS"/>
              </w:rPr>
              <w:t>moyen</w:t>
            </w:r>
            <w:proofErr w:type="spellEnd"/>
          </w:p>
        </w:tc>
        <w:tc>
          <w:tcPr>
            <w:tcW w:w="0" w:type="auto"/>
          </w:tcPr>
          <w:p w:rsidR="00C95E90" w:rsidRPr="00C27CFE" w:rsidRDefault="00000000" w:rsidP="00BC134E">
            <w:pPr>
              <w:jc w:val="both"/>
              <w:rPr>
                <w:rFonts w:ascii="Comic Sans MS" w:hAnsi="Comic Sans MS"/>
              </w:rPr>
            </w:pPr>
            <w:r w:rsidRPr="00C27CFE">
              <w:rPr>
                <w:rFonts w:ascii="Comic Sans MS" w:hAnsi="Comic Sans MS"/>
              </w:rPr>
              <w:t xml:space="preserve">Par </w:t>
            </w:r>
            <w:proofErr w:type="spellStart"/>
            <w:r w:rsidRPr="00C27CFE">
              <w:rPr>
                <w:rFonts w:ascii="Comic Sans MS" w:hAnsi="Comic Sans MS"/>
              </w:rPr>
              <w:t>quel</w:t>
            </w:r>
            <w:proofErr w:type="spellEnd"/>
            <w:r w:rsidRPr="00C27CFE">
              <w:rPr>
                <w:rFonts w:ascii="Comic Sans MS" w:hAnsi="Comic Sans MS"/>
              </w:rPr>
              <w:t xml:space="preserve"> </w:t>
            </w:r>
            <w:proofErr w:type="spellStart"/>
            <w:proofErr w:type="gramStart"/>
            <w:r w:rsidRPr="00C27CFE">
              <w:rPr>
                <w:rFonts w:ascii="Comic Sans MS" w:hAnsi="Comic Sans MS"/>
              </w:rPr>
              <w:t>moyen</w:t>
            </w:r>
            <w:proofErr w:type="spellEnd"/>
            <w:r w:rsidRPr="00C27CFE">
              <w:rPr>
                <w:rFonts w:ascii="Times New Roman" w:hAnsi="Times New Roman" w:cs="Times New Roman"/>
              </w:rPr>
              <w:t> </w:t>
            </w:r>
            <w:r w:rsidRPr="00C27CFE">
              <w:rPr>
                <w:rFonts w:ascii="Comic Sans MS" w:hAnsi="Comic Sans MS"/>
              </w:rPr>
              <w:t>?</w:t>
            </w:r>
            <w:proofErr w:type="gramEnd"/>
          </w:p>
        </w:tc>
        <w:tc>
          <w:tcPr>
            <w:tcW w:w="0" w:type="auto"/>
          </w:tcPr>
          <w:p w:rsidR="00C95E90" w:rsidRPr="00C27CFE" w:rsidRDefault="00000000" w:rsidP="00BC134E">
            <w:pPr>
              <w:jc w:val="both"/>
              <w:rPr>
                <w:rFonts w:ascii="Comic Sans MS" w:hAnsi="Comic Sans MS"/>
                <w:i/>
                <w:iCs/>
                <w:lang w:val="fr-FR"/>
              </w:rPr>
            </w:pPr>
            <w:proofErr w:type="gramStart"/>
            <w:r w:rsidRPr="00C27CFE">
              <w:rPr>
                <w:rFonts w:ascii="Comic Sans MS" w:hAnsi="Comic Sans MS"/>
                <w:i/>
                <w:iCs/>
                <w:lang w:val="fr-FR"/>
              </w:rPr>
              <w:t>avec</w:t>
            </w:r>
            <w:proofErr w:type="gramEnd"/>
            <w:r w:rsidRPr="00C27CFE">
              <w:rPr>
                <w:rFonts w:ascii="Comic Sans MS" w:hAnsi="Comic Sans MS"/>
                <w:i/>
                <w:iCs/>
                <w:lang w:val="fr-FR"/>
              </w:rPr>
              <w:t xml:space="preserve"> une scie ; en train</w:t>
            </w:r>
          </w:p>
        </w:tc>
      </w:tr>
      <w:tr w:rsidR="00C95E90" w:rsidRPr="00041B75" w:rsidTr="00C27CFE">
        <w:tc>
          <w:tcPr>
            <w:tcW w:w="0" w:type="auto"/>
          </w:tcPr>
          <w:p w:rsidR="00C95E90" w:rsidRPr="00C27CFE" w:rsidRDefault="00000000" w:rsidP="00BC134E">
            <w:pPr>
              <w:jc w:val="both"/>
              <w:rPr>
                <w:rFonts w:ascii="Comic Sans MS" w:hAnsi="Comic Sans MS"/>
              </w:rPr>
            </w:pPr>
            <w:r w:rsidRPr="00C27CFE">
              <w:rPr>
                <w:rFonts w:ascii="Comic Sans MS" w:hAnsi="Comic Sans MS"/>
              </w:rPr>
              <w:t>CC de but</w:t>
            </w:r>
          </w:p>
        </w:tc>
        <w:tc>
          <w:tcPr>
            <w:tcW w:w="0" w:type="auto"/>
          </w:tcPr>
          <w:p w:rsidR="00C95E90" w:rsidRPr="00C27CFE" w:rsidRDefault="00000000" w:rsidP="00BC134E">
            <w:pPr>
              <w:jc w:val="both"/>
              <w:rPr>
                <w:rFonts w:ascii="Comic Sans MS" w:hAnsi="Comic Sans MS"/>
              </w:rPr>
            </w:pPr>
            <w:r w:rsidRPr="00C27CFE">
              <w:rPr>
                <w:rFonts w:ascii="Comic Sans MS" w:hAnsi="Comic Sans MS"/>
              </w:rPr>
              <w:t xml:space="preserve">Dans </w:t>
            </w:r>
            <w:proofErr w:type="spellStart"/>
            <w:r w:rsidRPr="00C27CFE">
              <w:rPr>
                <w:rFonts w:ascii="Comic Sans MS" w:hAnsi="Comic Sans MS"/>
              </w:rPr>
              <w:t>quel</w:t>
            </w:r>
            <w:proofErr w:type="spellEnd"/>
            <w:r w:rsidRPr="00C27CFE">
              <w:rPr>
                <w:rFonts w:ascii="Comic Sans MS" w:hAnsi="Comic Sans MS"/>
              </w:rPr>
              <w:t xml:space="preserve"> </w:t>
            </w:r>
            <w:proofErr w:type="gramStart"/>
            <w:r w:rsidRPr="00C27CFE">
              <w:rPr>
                <w:rFonts w:ascii="Comic Sans MS" w:hAnsi="Comic Sans MS"/>
              </w:rPr>
              <w:t>but</w:t>
            </w:r>
            <w:r w:rsidRPr="00C27CFE">
              <w:rPr>
                <w:rFonts w:ascii="Times New Roman" w:hAnsi="Times New Roman" w:cs="Times New Roman"/>
              </w:rPr>
              <w:t> </w:t>
            </w:r>
            <w:r w:rsidRPr="00C27CFE">
              <w:rPr>
                <w:rFonts w:ascii="Comic Sans MS" w:hAnsi="Comic Sans MS"/>
              </w:rPr>
              <w:t>?</w:t>
            </w:r>
            <w:proofErr w:type="gramEnd"/>
          </w:p>
        </w:tc>
        <w:tc>
          <w:tcPr>
            <w:tcW w:w="0" w:type="auto"/>
          </w:tcPr>
          <w:p w:rsidR="00C95E90" w:rsidRPr="00C27CFE" w:rsidRDefault="00000000" w:rsidP="00BC134E">
            <w:pPr>
              <w:jc w:val="both"/>
              <w:rPr>
                <w:rFonts w:ascii="Comic Sans MS" w:hAnsi="Comic Sans MS"/>
                <w:i/>
                <w:iCs/>
                <w:lang w:val="fr-FR"/>
              </w:rPr>
            </w:pPr>
            <w:proofErr w:type="gramStart"/>
            <w:r w:rsidRPr="00C27CFE">
              <w:rPr>
                <w:rFonts w:ascii="Comic Sans MS" w:hAnsi="Comic Sans MS"/>
                <w:i/>
                <w:iCs/>
                <w:lang w:val="fr-FR"/>
              </w:rPr>
              <w:t>pour</w:t>
            </w:r>
            <w:proofErr w:type="gramEnd"/>
            <w:r w:rsidRPr="00C27CFE">
              <w:rPr>
                <w:rFonts w:ascii="Comic Sans MS" w:hAnsi="Comic Sans MS"/>
                <w:i/>
                <w:iCs/>
                <w:lang w:val="fr-FR"/>
              </w:rPr>
              <w:t xml:space="preserve"> gagner de l’argent ; afin que tout le monde entende</w:t>
            </w:r>
          </w:p>
        </w:tc>
      </w:tr>
    </w:tbl>
    <w:p w:rsidR="00C27CFE" w:rsidRDefault="00C27CFE" w:rsidP="00BC134E">
      <w:pPr>
        <w:jc w:val="both"/>
        <w:rPr>
          <w:rFonts w:ascii="Comic Sans MS" w:hAnsi="Comic Sans MS"/>
          <w:lang w:val="fr-FR"/>
        </w:rPr>
      </w:pPr>
      <w:bookmarkStart w:id="4" w:name="le-complément-circonstanciel-de-lieu-ccl"/>
    </w:p>
    <w:p w:rsidR="00C95E90" w:rsidRPr="00C27CFE" w:rsidRDefault="00000000" w:rsidP="00BC134E">
      <w:pPr>
        <w:jc w:val="both"/>
        <w:rPr>
          <w:rFonts w:ascii="Comic Sans MS" w:hAnsi="Comic Sans MS"/>
          <w:u w:val="single"/>
          <w:lang w:val="fr-FR"/>
        </w:rPr>
      </w:pPr>
      <w:r w:rsidRPr="00C27CFE">
        <w:rPr>
          <w:rFonts w:ascii="Comic Sans MS" w:hAnsi="Comic Sans MS"/>
          <w:u w:val="single"/>
          <w:lang w:val="fr-FR"/>
        </w:rPr>
        <w:t>3.1 Le complément circonstanciel de lieu (CCL)</w:t>
      </w:r>
    </w:p>
    <w:p w:rsidR="00C95E90" w:rsidRPr="00C27CFE" w:rsidRDefault="00000000" w:rsidP="00BC134E">
      <w:pPr>
        <w:jc w:val="both"/>
        <w:rPr>
          <w:rFonts w:ascii="Comic Sans MS" w:hAnsi="Comic Sans MS"/>
          <w:lang w:val="fr-FR"/>
        </w:rPr>
      </w:pPr>
      <w:r w:rsidRPr="00C27CFE">
        <w:rPr>
          <w:rFonts w:ascii="Comic Sans MS" w:hAnsi="Comic Sans MS"/>
          <w:lang w:val="fr-FR"/>
        </w:rPr>
        <w:t>Le CC de lieu indique l’endroit où se déroule l’action. Il répond à la question «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Où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?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».</w:t>
      </w:r>
      <w:r w:rsidRPr="00C27CFE">
        <w:rPr>
          <w:rFonts w:ascii="Comic Sans MS" w:hAnsi="Comic Sans MS"/>
          <w:lang w:val="fr-FR"/>
        </w:rPr>
        <w:br/>
        <w:t xml:space="preserve">Il peut être un groupe nominal introduit par une préposition </w:t>
      </w:r>
      <w:r w:rsidRPr="00C27CFE">
        <w:rPr>
          <w:rFonts w:ascii="Comic Sans MS" w:hAnsi="Comic Sans MS"/>
          <w:i/>
          <w:iCs/>
          <w:lang w:val="fr-FR"/>
        </w:rPr>
        <w:t>(«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 xml:space="preserve">Mon crayon est </w:t>
      </w:r>
      <w:r w:rsidRPr="00C27CFE">
        <w:rPr>
          <w:rFonts w:ascii="Comic Sans MS" w:hAnsi="Comic Sans MS"/>
          <w:b/>
          <w:bCs/>
          <w:i/>
          <w:iCs/>
          <w:lang w:val="fr-FR"/>
        </w:rPr>
        <w:t>sur la table</w:t>
      </w:r>
      <w:r w:rsidRPr="00C27CFE">
        <w:rPr>
          <w:rFonts w:ascii="Times New Roman" w:hAnsi="Times New Roman" w:cs="Times New Roman"/>
          <w:b/>
          <w:bCs/>
          <w:i/>
          <w:iCs/>
          <w:lang w:val="fr-FR"/>
        </w:rPr>
        <w:t> </w:t>
      </w:r>
      <w:r w:rsidRPr="00C27CFE">
        <w:rPr>
          <w:rFonts w:ascii="Comic Sans MS" w:hAnsi="Comic Sans MS"/>
          <w:lang w:val="fr-FR"/>
        </w:rPr>
        <w:t xml:space="preserve">»), un adverbe </w:t>
      </w:r>
      <w:r w:rsidRPr="00C27CFE">
        <w:rPr>
          <w:rFonts w:ascii="Comic Sans MS" w:hAnsi="Comic Sans MS"/>
          <w:i/>
          <w:iCs/>
          <w:lang w:val="fr-FR"/>
        </w:rPr>
        <w:t>(«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>Nous mangeons dehors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lang w:val="fr-FR"/>
        </w:rPr>
        <w:t>»), un pronom personnel («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>J’</w:t>
      </w:r>
      <w:r w:rsidRPr="00C27CFE">
        <w:rPr>
          <w:rFonts w:ascii="Comic Sans MS" w:hAnsi="Comic Sans MS"/>
          <w:b/>
          <w:bCs/>
          <w:i/>
          <w:iCs/>
          <w:lang w:val="fr-FR"/>
        </w:rPr>
        <w:t>y</w:t>
      </w:r>
      <w:r w:rsidRPr="00C27CFE">
        <w:rPr>
          <w:rFonts w:ascii="Comic Sans MS" w:hAnsi="Comic Sans MS"/>
          <w:i/>
          <w:iCs/>
          <w:lang w:val="fr-FR"/>
        </w:rPr>
        <w:t xml:space="preserve"> suis, j’</w:t>
      </w:r>
      <w:r w:rsidRPr="00C27CFE">
        <w:rPr>
          <w:rFonts w:ascii="Comic Sans MS" w:hAnsi="Comic Sans MS"/>
          <w:b/>
          <w:bCs/>
          <w:i/>
          <w:iCs/>
          <w:lang w:val="fr-FR"/>
        </w:rPr>
        <w:t>y</w:t>
      </w:r>
      <w:r w:rsidRPr="00C27CFE">
        <w:rPr>
          <w:rFonts w:ascii="Comic Sans MS" w:hAnsi="Comic Sans MS"/>
          <w:i/>
          <w:iCs/>
          <w:lang w:val="fr-FR"/>
        </w:rPr>
        <w:t xml:space="preserve"> reste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lang w:val="fr-FR"/>
        </w:rPr>
        <w:t xml:space="preserve">»), ou une proposition subordonnée </w:t>
      </w:r>
      <w:r w:rsidRPr="00C27CFE">
        <w:rPr>
          <w:rFonts w:ascii="Comic Sans MS" w:hAnsi="Comic Sans MS"/>
          <w:i/>
          <w:iCs/>
          <w:lang w:val="fr-FR"/>
        </w:rPr>
        <w:t>(«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 xml:space="preserve">Va </w:t>
      </w:r>
      <w:r w:rsidRPr="00C27CFE">
        <w:rPr>
          <w:rFonts w:ascii="Comic Sans MS" w:hAnsi="Comic Sans MS"/>
          <w:b/>
          <w:bCs/>
          <w:i/>
          <w:iCs/>
          <w:lang w:val="fr-FR"/>
        </w:rPr>
        <w:t>où tu veux</w:t>
      </w:r>
      <w:r w:rsidRPr="00C27CFE">
        <w:rPr>
          <w:rFonts w:ascii="Times New Roman" w:hAnsi="Times New Roman" w:cs="Times New Roman"/>
          <w:b/>
          <w:bCs/>
          <w:i/>
          <w:iCs/>
          <w:lang w:val="fr-FR"/>
        </w:rPr>
        <w:t> </w:t>
      </w:r>
      <w:r w:rsidRPr="00C27CFE">
        <w:rPr>
          <w:rFonts w:ascii="Comic Sans MS" w:hAnsi="Comic Sans MS"/>
          <w:lang w:val="fr-FR"/>
        </w:rPr>
        <w:t>»).</w:t>
      </w:r>
    </w:p>
    <w:p w:rsidR="00C95E90" w:rsidRPr="00C27CFE" w:rsidRDefault="00000000" w:rsidP="00BC134E">
      <w:pPr>
        <w:jc w:val="both"/>
        <w:rPr>
          <w:rFonts w:ascii="Comic Sans MS" w:hAnsi="Comic Sans MS"/>
          <w:lang w:val="fr-FR"/>
        </w:rPr>
      </w:pPr>
      <w:r w:rsidRPr="00C27CFE">
        <w:rPr>
          <w:rFonts w:ascii="Comic Sans MS" w:hAnsi="Comic Sans MS"/>
          <w:lang w:val="fr-FR"/>
        </w:rPr>
        <w:lastRenderedPageBreak/>
        <w:t>Exemples :</w:t>
      </w:r>
    </w:p>
    <w:p w:rsidR="00C95E90" w:rsidRDefault="00000000" w:rsidP="00BC134E">
      <w:pPr>
        <w:jc w:val="both"/>
        <w:rPr>
          <w:rFonts w:ascii="Comic Sans MS" w:hAnsi="Comic Sans MS"/>
          <w:b/>
          <w:bCs/>
          <w:i/>
          <w:iCs/>
          <w:lang w:val="fr-FR"/>
        </w:rPr>
      </w:pPr>
      <w:r w:rsidRPr="00C27CFE">
        <w:rPr>
          <w:rFonts w:ascii="Comic Sans MS" w:hAnsi="Comic Sans MS"/>
          <w:i/>
          <w:iCs/>
          <w:lang w:val="fr-FR"/>
        </w:rPr>
        <w:t xml:space="preserve">La rivière coule </w:t>
      </w:r>
      <w:r w:rsidRPr="00C27CFE">
        <w:rPr>
          <w:rFonts w:ascii="Comic Sans MS" w:hAnsi="Comic Sans MS"/>
          <w:b/>
          <w:bCs/>
          <w:i/>
          <w:iCs/>
          <w:lang w:val="fr-FR"/>
        </w:rPr>
        <w:t>près de la maison.</w:t>
      </w:r>
    </w:p>
    <w:p w:rsidR="00041B75" w:rsidRPr="00C27CFE" w:rsidRDefault="00BC134E" w:rsidP="00BC134E">
      <w:pPr>
        <w:jc w:val="both"/>
        <w:rPr>
          <w:rFonts w:ascii="Comic Sans MS" w:hAnsi="Comic Sans MS"/>
          <w:i/>
          <w:iCs/>
          <w:lang w:val="fr-FR"/>
        </w:rPr>
      </w:pPr>
      <w:r>
        <w:rPr>
          <w:rFonts w:ascii="Comic Sans MS" w:hAnsi="Comic Sans MS"/>
          <w:noProof/>
          <w:lang w:val="fr-FR"/>
        </w:rPr>
        <w:drawing>
          <wp:anchor distT="0" distB="0" distL="114300" distR="114300" simplePos="0" relativeHeight="251660288" behindDoc="0" locked="0" layoutInCell="1" allowOverlap="1" wp14:anchorId="5B143463">
            <wp:simplePos x="0" y="0"/>
            <wp:positionH relativeFrom="margin">
              <wp:posOffset>3164802</wp:posOffset>
            </wp:positionH>
            <wp:positionV relativeFrom="margin">
              <wp:posOffset>3164840</wp:posOffset>
            </wp:positionV>
            <wp:extent cx="4114165" cy="3585845"/>
            <wp:effectExtent l="0" t="0" r="0" b="0"/>
            <wp:wrapSquare wrapText="bothSides"/>
            <wp:docPr id="201384750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847505" name="Image 2013847505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37" b="6250"/>
                    <a:stretch/>
                  </pic:blipFill>
                  <pic:spPr bwMode="auto">
                    <a:xfrm>
                      <a:off x="0" y="0"/>
                      <a:ext cx="4114165" cy="3585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41B75">
        <w:rPr>
          <w:rFonts w:ascii="Comic Sans MS" w:hAnsi="Comic Sans MS"/>
          <w:i/>
          <w:iCs/>
          <w:noProof/>
          <w:lang w:val="fr-FR"/>
        </w:rPr>
        <w:drawing>
          <wp:inline distT="0" distB="0" distL="0" distR="0">
            <wp:extent cx="7045449" cy="2420470"/>
            <wp:effectExtent l="0" t="0" r="0" b="0"/>
            <wp:docPr id="55190039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900392" name="Image 551900392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22" b="18141"/>
                    <a:stretch/>
                  </pic:blipFill>
                  <pic:spPr bwMode="auto">
                    <a:xfrm>
                      <a:off x="0" y="0"/>
                      <a:ext cx="7070347" cy="2429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5E90" w:rsidRPr="00C27CFE" w:rsidRDefault="00000000" w:rsidP="00BC134E">
      <w:pPr>
        <w:jc w:val="both"/>
        <w:rPr>
          <w:rFonts w:ascii="Comic Sans MS" w:hAnsi="Comic Sans MS"/>
          <w:u w:val="single"/>
          <w:lang w:val="fr-FR"/>
        </w:rPr>
      </w:pPr>
      <w:bookmarkStart w:id="5" w:name="Xccadabe26b90a99642a232440be3408de613867"/>
      <w:bookmarkEnd w:id="4"/>
      <w:r w:rsidRPr="00C27CFE">
        <w:rPr>
          <w:rFonts w:ascii="Comic Sans MS" w:hAnsi="Comic Sans MS"/>
          <w:u w:val="single"/>
          <w:lang w:val="fr-FR"/>
        </w:rPr>
        <w:t>3.2 Le complément circonstanciel de temps (CCT)</w:t>
      </w:r>
    </w:p>
    <w:p w:rsidR="00C95E90" w:rsidRPr="00C27CFE" w:rsidRDefault="00000000" w:rsidP="00BC134E">
      <w:pPr>
        <w:jc w:val="both"/>
        <w:rPr>
          <w:rFonts w:ascii="Comic Sans MS" w:hAnsi="Comic Sans MS"/>
          <w:lang w:val="fr-FR"/>
        </w:rPr>
      </w:pPr>
      <w:r w:rsidRPr="00C27CFE">
        <w:rPr>
          <w:rFonts w:ascii="Comic Sans MS" w:hAnsi="Comic Sans MS"/>
          <w:lang w:val="fr-FR"/>
        </w:rPr>
        <w:t>Le CC de temps précise le moment de l’action et répond à «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Quand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?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».</w:t>
      </w:r>
      <w:r w:rsidRPr="00C27CFE">
        <w:rPr>
          <w:rFonts w:ascii="Comic Sans MS" w:hAnsi="Comic Sans MS"/>
          <w:lang w:val="fr-FR"/>
        </w:rPr>
        <w:br/>
        <w:t xml:space="preserve">Il peut être un groupe prépositionnel </w:t>
      </w:r>
      <w:r w:rsidRPr="00C27CFE">
        <w:rPr>
          <w:rFonts w:ascii="Comic Sans MS" w:hAnsi="Comic Sans MS"/>
          <w:i/>
          <w:iCs/>
          <w:lang w:val="fr-FR"/>
        </w:rPr>
        <w:t>(«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 xml:space="preserve">J’arriverai </w:t>
      </w:r>
      <w:r w:rsidRPr="00C27CFE">
        <w:rPr>
          <w:rFonts w:ascii="Comic Sans MS" w:hAnsi="Comic Sans MS"/>
          <w:b/>
          <w:bCs/>
          <w:i/>
          <w:iCs/>
          <w:lang w:val="fr-FR"/>
        </w:rPr>
        <w:t>dans l’après</w:t>
      </w:r>
      <w:r w:rsidRPr="00C27CFE">
        <w:rPr>
          <w:rFonts w:ascii="Cambria Math" w:hAnsi="Cambria Math" w:cs="Cambria Math"/>
          <w:b/>
          <w:bCs/>
          <w:i/>
          <w:iCs/>
          <w:lang w:val="fr-FR"/>
        </w:rPr>
        <w:t>‑</w:t>
      </w:r>
      <w:r w:rsidRPr="00C27CFE">
        <w:rPr>
          <w:rFonts w:ascii="Comic Sans MS" w:hAnsi="Comic Sans MS"/>
          <w:b/>
          <w:bCs/>
          <w:i/>
          <w:iCs/>
          <w:lang w:val="fr-FR"/>
        </w:rPr>
        <w:t>midi</w:t>
      </w:r>
      <w:r w:rsidRPr="00C27CFE">
        <w:rPr>
          <w:rFonts w:ascii="Times New Roman" w:hAnsi="Times New Roman" w:cs="Times New Roman"/>
          <w:b/>
          <w:bCs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>»),</w:t>
      </w:r>
      <w:r w:rsidRPr="00C27CFE">
        <w:rPr>
          <w:rFonts w:ascii="Comic Sans MS" w:hAnsi="Comic Sans MS"/>
          <w:lang w:val="fr-FR"/>
        </w:rPr>
        <w:t xml:space="preserve"> un adverbe </w:t>
      </w:r>
      <w:r w:rsidRPr="00C27CFE">
        <w:rPr>
          <w:rFonts w:ascii="Comic Sans MS" w:hAnsi="Comic Sans MS"/>
          <w:i/>
          <w:iCs/>
          <w:lang w:val="fr-FR"/>
        </w:rPr>
        <w:t>(«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 xml:space="preserve">Tu arrêtes </w:t>
      </w:r>
      <w:r w:rsidRPr="00C27CFE">
        <w:rPr>
          <w:rFonts w:ascii="Comic Sans MS" w:hAnsi="Comic Sans MS"/>
          <w:b/>
          <w:bCs/>
          <w:i/>
          <w:iCs/>
          <w:lang w:val="fr-FR"/>
        </w:rPr>
        <w:t>maintenant</w:t>
      </w:r>
      <w:r w:rsidRPr="00C27CFE">
        <w:rPr>
          <w:rFonts w:ascii="Times New Roman" w:hAnsi="Times New Roman" w:cs="Times New Roman"/>
          <w:b/>
          <w:bCs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>»</w:t>
      </w:r>
      <w:r w:rsidRPr="00C27CFE">
        <w:rPr>
          <w:rFonts w:ascii="Comic Sans MS" w:hAnsi="Comic Sans MS"/>
          <w:lang w:val="fr-FR"/>
        </w:rPr>
        <w:t>), ou une proposition subordonnée («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 xml:space="preserve">Je suis resté pantois </w:t>
      </w:r>
      <w:r w:rsidRPr="00C27CFE">
        <w:rPr>
          <w:rFonts w:ascii="Comic Sans MS" w:hAnsi="Comic Sans MS"/>
          <w:b/>
          <w:bCs/>
          <w:i/>
          <w:iCs/>
          <w:lang w:val="fr-FR"/>
        </w:rPr>
        <w:t xml:space="preserve">après </w:t>
      </w:r>
      <w:r w:rsidR="00C27CFE" w:rsidRPr="00C27CFE">
        <w:rPr>
          <w:rFonts w:ascii="Comic Sans MS" w:hAnsi="Comic Sans MS"/>
          <w:b/>
          <w:bCs/>
          <w:i/>
          <w:iCs/>
          <w:lang w:val="fr-FR"/>
        </w:rPr>
        <w:t>l’avoir</w:t>
      </w:r>
      <w:r w:rsidRPr="00C27CFE">
        <w:rPr>
          <w:rFonts w:ascii="Comic Sans MS" w:hAnsi="Comic Sans MS"/>
          <w:b/>
          <w:bCs/>
          <w:i/>
          <w:iCs/>
          <w:lang w:val="fr-FR"/>
        </w:rPr>
        <w:t xml:space="preserve"> vu</w:t>
      </w:r>
      <w:r w:rsidRPr="00C27CFE">
        <w:rPr>
          <w:rFonts w:ascii="Times New Roman" w:hAnsi="Times New Roman" w:cs="Times New Roman"/>
          <w:b/>
          <w:bCs/>
          <w:i/>
          <w:iCs/>
          <w:lang w:val="fr-FR"/>
        </w:rPr>
        <w:t> </w:t>
      </w:r>
      <w:r w:rsidRPr="00C27CFE">
        <w:rPr>
          <w:rFonts w:ascii="Comic Sans MS" w:hAnsi="Comic Sans MS"/>
          <w:b/>
          <w:bCs/>
          <w:lang w:val="fr-FR"/>
        </w:rPr>
        <w:t>»).</w:t>
      </w:r>
    </w:p>
    <w:p w:rsidR="00C95E90" w:rsidRPr="00C27CFE" w:rsidRDefault="00000000" w:rsidP="00BC134E">
      <w:pPr>
        <w:jc w:val="both"/>
        <w:rPr>
          <w:rFonts w:ascii="Comic Sans MS" w:hAnsi="Comic Sans MS"/>
          <w:lang w:val="fr-FR"/>
        </w:rPr>
      </w:pPr>
      <w:r w:rsidRPr="00C27CFE">
        <w:rPr>
          <w:rFonts w:ascii="Comic Sans MS" w:hAnsi="Comic Sans MS"/>
          <w:lang w:val="fr-FR"/>
        </w:rPr>
        <w:t>Exemples :</w:t>
      </w:r>
    </w:p>
    <w:p w:rsidR="00C95E90" w:rsidRPr="00C27CFE" w:rsidRDefault="00000000" w:rsidP="00BC134E">
      <w:pPr>
        <w:jc w:val="both"/>
        <w:rPr>
          <w:rFonts w:ascii="Comic Sans MS" w:hAnsi="Comic Sans MS"/>
          <w:i/>
          <w:iCs/>
          <w:lang w:val="fr-FR"/>
        </w:rPr>
      </w:pPr>
      <w:r w:rsidRPr="00C27CFE">
        <w:rPr>
          <w:rFonts w:ascii="Comic Sans MS" w:hAnsi="Comic Sans MS"/>
          <w:b/>
          <w:bCs/>
          <w:i/>
          <w:iCs/>
          <w:lang w:val="fr-FR"/>
        </w:rPr>
        <w:t>En été</w:t>
      </w:r>
      <w:r w:rsidRPr="00C27CFE">
        <w:rPr>
          <w:rFonts w:ascii="Comic Sans MS" w:hAnsi="Comic Sans MS"/>
          <w:i/>
          <w:iCs/>
          <w:lang w:val="fr-FR"/>
        </w:rPr>
        <w:t>, nous allons souvent à la plage.</w:t>
      </w:r>
    </w:p>
    <w:p w:rsidR="00C95E90" w:rsidRDefault="00000000" w:rsidP="00BC134E">
      <w:pPr>
        <w:jc w:val="both"/>
        <w:rPr>
          <w:rFonts w:ascii="Comic Sans MS" w:hAnsi="Comic Sans MS"/>
          <w:i/>
          <w:iCs/>
          <w:lang w:val="fr-FR"/>
        </w:rPr>
      </w:pPr>
      <w:r w:rsidRPr="00C27CFE">
        <w:rPr>
          <w:rFonts w:ascii="Comic Sans MS" w:hAnsi="Comic Sans MS"/>
          <w:i/>
          <w:iCs/>
          <w:lang w:val="fr-FR"/>
        </w:rPr>
        <w:t xml:space="preserve">Je pars </w:t>
      </w:r>
      <w:r w:rsidRPr="00C27CFE">
        <w:rPr>
          <w:rFonts w:ascii="Comic Sans MS" w:hAnsi="Comic Sans MS"/>
          <w:b/>
          <w:bCs/>
          <w:i/>
          <w:iCs/>
          <w:lang w:val="fr-FR"/>
        </w:rPr>
        <w:t>demain</w:t>
      </w:r>
      <w:r w:rsidRPr="00C27CFE">
        <w:rPr>
          <w:rFonts w:ascii="Comic Sans MS" w:hAnsi="Comic Sans MS"/>
          <w:i/>
          <w:iCs/>
          <w:lang w:val="fr-FR"/>
        </w:rPr>
        <w:t>.</w:t>
      </w:r>
    </w:p>
    <w:p w:rsidR="00BC134E" w:rsidRDefault="00BC134E" w:rsidP="00BC134E">
      <w:pPr>
        <w:jc w:val="both"/>
        <w:rPr>
          <w:rFonts w:ascii="Comic Sans MS" w:hAnsi="Comic Sans MS"/>
          <w:i/>
          <w:iCs/>
          <w:lang w:val="fr-FR"/>
        </w:rPr>
      </w:pPr>
    </w:p>
    <w:p w:rsidR="00BC134E" w:rsidRPr="00C27CFE" w:rsidRDefault="00BC134E" w:rsidP="00BC134E">
      <w:pPr>
        <w:jc w:val="both"/>
        <w:rPr>
          <w:rFonts w:ascii="Comic Sans MS" w:hAnsi="Comic Sans MS"/>
          <w:i/>
          <w:iCs/>
          <w:lang w:val="fr-FR"/>
        </w:rPr>
      </w:pPr>
    </w:p>
    <w:p w:rsidR="00C95E90" w:rsidRPr="00C27CFE" w:rsidRDefault="00000000" w:rsidP="00BC134E">
      <w:pPr>
        <w:jc w:val="both"/>
        <w:rPr>
          <w:rFonts w:ascii="Comic Sans MS" w:hAnsi="Comic Sans MS"/>
          <w:u w:val="single"/>
          <w:lang w:val="fr-FR"/>
        </w:rPr>
      </w:pPr>
      <w:bookmarkStart w:id="6" w:name="X4b909d555b613ecf838e5e72bd77f1537e53146"/>
      <w:bookmarkEnd w:id="5"/>
      <w:r w:rsidRPr="00C27CFE">
        <w:rPr>
          <w:rFonts w:ascii="Comic Sans MS" w:hAnsi="Comic Sans MS"/>
          <w:u w:val="single"/>
          <w:lang w:val="fr-FR"/>
        </w:rPr>
        <w:t>3.3 Le complément circonstanciel de manière (</w:t>
      </w:r>
      <w:proofErr w:type="spellStart"/>
      <w:r w:rsidRPr="00C27CFE">
        <w:rPr>
          <w:rFonts w:ascii="Comic Sans MS" w:hAnsi="Comic Sans MS"/>
          <w:u w:val="single"/>
          <w:lang w:val="fr-FR"/>
        </w:rPr>
        <w:t>CCMa</w:t>
      </w:r>
      <w:proofErr w:type="spellEnd"/>
      <w:r w:rsidRPr="00C27CFE">
        <w:rPr>
          <w:rFonts w:ascii="Comic Sans MS" w:hAnsi="Comic Sans MS"/>
          <w:u w:val="single"/>
          <w:lang w:val="fr-FR"/>
        </w:rPr>
        <w:t>)</w:t>
      </w:r>
    </w:p>
    <w:p w:rsidR="00C95E90" w:rsidRPr="00C27CFE" w:rsidRDefault="00000000" w:rsidP="00BC134E">
      <w:pPr>
        <w:jc w:val="both"/>
        <w:rPr>
          <w:rFonts w:ascii="Comic Sans MS" w:hAnsi="Comic Sans MS"/>
          <w:lang w:val="fr-FR"/>
        </w:rPr>
      </w:pPr>
      <w:r w:rsidRPr="00C27CFE">
        <w:rPr>
          <w:rFonts w:ascii="Comic Sans MS" w:hAnsi="Comic Sans MS"/>
          <w:lang w:val="fr-FR"/>
        </w:rPr>
        <w:t>Il indique la façon dont l’action se réalise et répond à «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Comment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?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».</w:t>
      </w:r>
      <w:r w:rsidRPr="00C27CFE">
        <w:rPr>
          <w:rFonts w:ascii="Comic Sans MS" w:hAnsi="Comic Sans MS"/>
          <w:lang w:val="fr-FR"/>
        </w:rPr>
        <w:br/>
        <w:t xml:space="preserve">Il peut s’agir d’un groupe prépositionnel </w:t>
      </w:r>
      <w:r w:rsidRPr="00C27CFE">
        <w:rPr>
          <w:rFonts w:ascii="Comic Sans MS" w:hAnsi="Comic Sans MS"/>
          <w:i/>
          <w:iCs/>
          <w:lang w:val="fr-FR"/>
        </w:rPr>
        <w:t>(«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 xml:space="preserve">Il a agi </w:t>
      </w:r>
      <w:r w:rsidRPr="00C27CFE">
        <w:rPr>
          <w:rFonts w:ascii="Comic Sans MS" w:hAnsi="Comic Sans MS"/>
          <w:b/>
          <w:bCs/>
          <w:i/>
          <w:iCs/>
          <w:lang w:val="fr-FR"/>
        </w:rPr>
        <w:t>avec tact</w:t>
      </w:r>
      <w:r w:rsidRPr="00C27CFE">
        <w:rPr>
          <w:rFonts w:ascii="Times New Roman" w:hAnsi="Times New Roman" w:cs="Times New Roman"/>
          <w:b/>
          <w:bCs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>»),</w:t>
      </w:r>
      <w:r w:rsidRPr="00C27CFE">
        <w:rPr>
          <w:rFonts w:ascii="Comic Sans MS" w:hAnsi="Comic Sans MS"/>
          <w:lang w:val="fr-FR"/>
        </w:rPr>
        <w:t xml:space="preserve"> d’un adverbe </w:t>
      </w:r>
      <w:r w:rsidRPr="00C27CFE">
        <w:rPr>
          <w:rFonts w:ascii="Comic Sans MS" w:hAnsi="Comic Sans MS"/>
          <w:i/>
          <w:iCs/>
          <w:lang w:val="fr-FR"/>
        </w:rPr>
        <w:t>(«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 xml:space="preserve">Il est arrivé </w:t>
      </w:r>
      <w:r w:rsidRPr="00C27CFE">
        <w:rPr>
          <w:rFonts w:ascii="Comic Sans MS" w:hAnsi="Comic Sans MS"/>
          <w:b/>
          <w:bCs/>
          <w:i/>
          <w:iCs/>
          <w:lang w:val="fr-FR"/>
        </w:rPr>
        <w:t>tout doucement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>»</w:t>
      </w:r>
      <w:r w:rsidRPr="00C27CFE">
        <w:rPr>
          <w:rFonts w:ascii="Comic Sans MS" w:hAnsi="Comic Sans MS"/>
          <w:lang w:val="fr-FR"/>
        </w:rPr>
        <w:t xml:space="preserve">), d’un </w:t>
      </w:r>
      <w:r w:rsidR="00C27CFE" w:rsidRPr="00C27CFE">
        <w:rPr>
          <w:rFonts w:ascii="Comic Sans MS" w:hAnsi="Comic Sans MS"/>
          <w:lang w:val="fr-FR"/>
        </w:rPr>
        <w:t>verbe au participe présent</w:t>
      </w:r>
      <w:proofErr w:type="gramStart"/>
      <w:r w:rsidR="00C27CFE" w:rsidRPr="00C27CFE">
        <w:rPr>
          <w:rFonts w:ascii="Comic Sans MS" w:hAnsi="Comic Sans MS"/>
          <w:lang w:val="fr-FR"/>
        </w:rPr>
        <w:t xml:space="preserve">   </w:t>
      </w:r>
      <w:r w:rsidRPr="00C27CFE">
        <w:rPr>
          <w:rFonts w:ascii="Comic Sans MS" w:hAnsi="Comic Sans MS"/>
          <w:i/>
          <w:iCs/>
          <w:lang w:val="fr-FR"/>
        </w:rPr>
        <w:t>(</w:t>
      </w:r>
      <w:proofErr w:type="gramEnd"/>
      <w:r w:rsidRPr="00C27CFE">
        <w:rPr>
          <w:rFonts w:ascii="Comic Sans MS" w:hAnsi="Comic Sans MS"/>
          <w:i/>
          <w:iCs/>
          <w:lang w:val="fr-FR"/>
        </w:rPr>
        <w:t>«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 xml:space="preserve">Il travaille </w:t>
      </w:r>
      <w:r w:rsidRPr="00C27CFE">
        <w:rPr>
          <w:rFonts w:ascii="Comic Sans MS" w:hAnsi="Comic Sans MS"/>
          <w:b/>
          <w:bCs/>
          <w:i/>
          <w:iCs/>
          <w:lang w:val="fr-FR"/>
        </w:rPr>
        <w:t>en chantant</w:t>
      </w:r>
      <w:r w:rsidRPr="00C27CFE">
        <w:rPr>
          <w:rFonts w:ascii="Times New Roman" w:hAnsi="Times New Roman" w:cs="Times New Roman"/>
          <w:b/>
          <w:bCs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>»),</w:t>
      </w:r>
      <w:r w:rsidRPr="00C27CFE">
        <w:rPr>
          <w:rFonts w:ascii="Comic Sans MS" w:hAnsi="Comic Sans MS"/>
          <w:lang w:val="fr-FR"/>
        </w:rPr>
        <w:t xml:space="preserve"> ou d’une proposition subordonnée </w:t>
      </w:r>
      <w:r w:rsidRPr="00C27CFE">
        <w:rPr>
          <w:rFonts w:ascii="Comic Sans MS" w:hAnsi="Comic Sans MS"/>
          <w:i/>
          <w:iCs/>
          <w:lang w:val="fr-FR"/>
        </w:rPr>
        <w:t>(«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 xml:space="preserve">Il fait </w:t>
      </w:r>
      <w:r w:rsidRPr="00C27CFE">
        <w:rPr>
          <w:rFonts w:ascii="Comic Sans MS" w:hAnsi="Comic Sans MS"/>
          <w:b/>
          <w:bCs/>
          <w:i/>
          <w:iCs/>
          <w:lang w:val="fr-FR"/>
        </w:rPr>
        <w:t>comme si rien ne s’était passé</w:t>
      </w:r>
      <w:r w:rsidRPr="00C27CFE">
        <w:rPr>
          <w:rFonts w:ascii="Times New Roman" w:hAnsi="Times New Roman" w:cs="Times New Roman"/>
          <w:b/>
          <w:bCs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>»).</w:t>
      </w:r>
    </w:p>
    <w:p w:rsidR="00C95E90" w:rsidRPr="00C27CFE" w:rsidRDefault="00000000" w:rsidP="00BC134E">
      <w:pPr>
        <w:jc w:val="both"/>
        <w:rPr>
          <w:rFonts w:ascii="Comic Sans MS" w:hAnsi="Comic Sans MS"/>
          <w:lang w:val="fr-FR"/>
        </w:rPr>
      </w:pPr>
      <w:r w:rsidRPr="00C27CFE">
        <w:rPr>
          <w:rFonts w:ascii="Comic Sans MS" w:hAnsi="Comic Sans MS"/>
          <w:lang w:val="fr-FR"/>
        </w:rPr>
        <w:t>Exemples :</w:t>
      </w:r>
    </w:p>
    <w:p w:rsidR="00C95E90" w:rsidRPr="00C27CFE" w:rsidRDefault="00000000" w:rsidP="00BC134E">
      <w:pPr>
        <w:jc w:val="both"/>
        <w:rPr>
          <w:rFonts w:ascii="Comic Sans MS" w:hAnsi="Comic Sans MS"/>
          <w:i/>
          <w:iCs/>
          <w:lang w:val="fr-FR"/>
        </w:rPr>
      </w:pPr>
      <w:r w:rsidRPr="00C27CFE">
        <w:rPr>
          <w:rFonts w:ascii="Comic Sans MS" w:hAnsi="Comic Sans MS"/>
          <w:i/>
          <w:iCs/>
          <w:lang w:val="fr-FR"/>
        </w:rPr>
        <w:t xml:space="preserve">Les élèves écoutent </w:t>
      </w:r>
      <w:r w:rsidRPr="00C27CFE">
        <w:rPr>
          <w:rFonts w:ascii="Comic Sans MS" w:hAnsi="Comic Sans MS"/>
          <w:b/>
          <w:bCs/>
          <w:i/>
          <w:iCs/>
          <w:lang w:val="fr-FR"/>
        </w:rPr>
        <w:t>attentivement.</w:t>
      </w:r>
    </w:p>
    <w:p w:rsidR="00C95E90" w:rsidRPr="00C27CFE" w:rsidRDefault="00000000" w:rsidP="00BC134E">
      <w:pPr>
        <w:jc w:val="both"/>
        <w:rPr>
          <w:rFonts w:ascii="Comic Sans MS" w:hAnsi="Comic Sans MS"/>
          <w:i/>
          <w:iCs/>
          <w:lang w:val="fr-FR"/>
        </w:rPr>
      </w:pPr>
      <w:r w:rsidRPr="00C27CFE">
        <w:rPr>
          <w:rFonts w:ascii="Comic Sans MS" w:hAnsi="Comic Sans MS"/>
          <w:i/>
          <w:iCs/>
          <w:lang w:val="fr-FR"/>
        </w:rPr>
        <w:lastRenderedPageBreak/>
        <w:t xml:space="preserve">Il répond </w:t>
      </w:r>
      <w:r w:rsidRPr="00C27CFE">
        <w:rPr>
          <w:rFonts w:ascii="Comic Sans MS" w:hAnsi="Comic Sans MS"/>
          <w:b/>
          <w:bCs/>
          <w:i/>
          <w:iCs/>
          <w:lang w:val="fr-FR"/>
        </w:rPr>
        <w:t>avec enthousiasme.</w:t>
      </w:r>
    </w:p>
    <w:p w:rsidR="00C27CFE" w:rsidRPr="00C27CFE" w:rsidRDefault="00BC134E" w:rsidP="00BC134E">
      <w:pPr>
        <w:jc w:val="center"/>
        <w:rPr>
          <w:rFonts w:ascii="Comic Sans MS" w:hAnsi="Comic Sans MS"/>
          <w:lang w:val="fr-FR"/>
        </w:rPr>
      </w:pPr>
      <w:r>
        <w:rPr>
          <w:rFonts w:ascii="Comic Sans MS" w:hAnsi="Comic Sans MS"/>
          <w:noProof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1864360</wp:posOffset>
                </wp:positionV>
                <wp:extent cx="345440" cy="202353"/>
                <wp:effectExtent l="0" t="0" r="0" b="0"/>
                <wp:wrapNone/>
                <wp:docPr id="1669379255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023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134E" w:rsidRPr="00BC134E" w:rsidRDefault="00BC134E">
                            <w:pPr>
                              <w:rPr>
                                <w:color w:val="F79646" w:themeColor="accent6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BC134E">
                              <w:rPr>
                                <w:color w:val="F79646" w:themeColor="accent6"/>
                                <w:sz w:val="16"/>
                                <w:szCs w:val="16"/>
                                <w:lang w:val="fr-FR"/>
                              </w:rPr>
                              <w:t>ant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339.15pt;margin-top:146.8pt;width:27.2pt;height:1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" filled="f" stroked="f" strokeweight=".5pt">
                <v:textbox>
                  <w:txbxContent>
                    <w:p w:rsidR="00BC134E" w:rsidRPr="00BC134E" w:rsidRDefault="00BC134E">
                      <w:pPr>
                        <w:rPr>
                          <w:color w:val="F79646" w:themeColor="accent6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proofErr w:type="gramStart"/>
                      <w:r w:rsidRPr="00BC134E">
                        <w:rPr>
                          <w:color w:val="F79646" w:themeColor="accent6"/>
                          <w:sz w:val="16"/>
                          <w:szCs w:val="16"/>
                          <w:lang w:val="fr-FR"/>
                        </w:rPr>
                        <w:t>ant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4372187</wp:posOffset>
                </wp:positionH>
                <wp:positionV relativeFrom="paragraph">
                  <wp:posOffset>1933363</wp:posOffset>
                </wp:positionV>
                <wp:extent cx="223520" cy="121920"/>
                <wp:effectExtent l="50800" t="25400" r="55880" b="81280"/>
                <wp:wrapNone/>
                <wp:docPr id="1140583365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34956" id="Rectangle 12" o:spid="_x0000_s1026" style="position:absolute;margin-left:344.25pt;margin-top:152.25pt;width:17.6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" fillcolor="white [3212]" strokecolor="white [3212]">
                <v:shadow on="t" color="black" opacity="22937f" origin=",.5" offset="0,.63889mm"/>
              </v:rect>
            </w:pict>
          </mc:Fallback>
        </mc:AlternateContent>
      </w:r>
      <w:r w:rsidR="00617FEF">
        <w:rPr>
          <w:rFonts w:ascii="Comic Sans MS" w:hAnsi="Comic Sans MS"/>
          <w:noProof/>
          <w:lang w:val="fr-FR"/>
        </w:rPr>
        <w:drawing>
          <wp:inline distT="0" distB="0" distL="0" distR="0">
            <wp:extent cx="5657307" cy="3670300"/>
            <wp:effectExtent l="0" t="0" r="0" b="0"/>
            <wp:docPr id="39954577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545777" name="Image 399545777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10" b="6690"/>
                    <a:stretch/>
                  </pic:blipFill>
                  <pic:spPr bwMode="auto">
                    <a:xfrm>
                      <a:off x="0" y="0"/>
                      <a:ext cx="5657307" cy="367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5E90" w:rsidRPr="00C27CFE" w:rsidRDefault="00963DB9" w:rsidP="00BC134E">
      <w:pPr>
        <w:jc w:val="both"/>
        <w:rPr>
          <w:rFonts w:ascii="Comic Sans MS" w:hAnsi="Comic Sans MS"/>
          <w:u w:val="single"/>
          <w:lang w:val="fr-FR"/>
        </w:rPr>
      </w:pPr>
      <w:bookmarkStart w:id="7" w:name="Xf47f038f6ef90baf8c6f7dacf5885737a059803"/>
      <w:bookmarkEnd w:id="6"/>
      <w:r>
        <w:rPr>
          <w:rFonts w:ascii="Comic Sans MS" w:hAnsi="Comic Sans MS"/>
          <w:b/>
          <w:bCs/>
          <w:i/>
          <w:iCs/>
          <w:noProof/>
          <w:lang w:val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5577840</wp:posOffset>
            </wp:positionH>
            <wp:positionV relativeFrom="margin">
              <wp:posOffset>4351020</wp:posOffset>
            </wp:positionV>
            <wp:extent cx="1478280" cy="2040890"/>
            <wp:effectExtent l="0" t="0" r="0" b="0"/>
            <wp:wrapSquare wrapText="bothSides"/>
            <wp:docPr id="198216513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165134" name="Image 1982165134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6" r="12500" b="16207"/>
                    <a:stretch/>
                  </pic:blipFill>
                  <pic:spPr bwMode="auto">
                    <a:xfrm>
                      <a:off x="0" y="0"/>
                      <a:ext cx="1478280" cy="2040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C27CFE">
        <w:rPr>
          <w:rFonts w:ascii="Comic Sans MS" w:hAnsi="Comic Sans MS"/>
          <w:u w:val="single"/>
          <w:lang w:val="fr-FR"/>
        </w:rPr>
        <w:t>3.4 Le complément circonstanciel de moyen (</w:t>
      </w:r>
      <w:proofErr w:type="spellStart"/>
      <w:r w:rsidR="00000000" w:rsidRPr="00C27CFE">
        <w:rPr>
          <w:rFonts w:ascii="Comic Sans MS" w:hAnsi="Comic Sans MS"/>
          <w:u w:val="single"/>
          <w:lang w:val="fr-FR"/>
        </w:rPr>
        <w:t>CCMo</w:t>
      </w:r>
      <w:proofErr w:type="spellEnd"/>
      <w:r w:rsidR="00000000" w:rsidRPr="00C27CFE">
        <w:rPr>
          <w:rFonts w:ascii="Comic Sans MS" w:hAnsi="Comic Sans MS"/>
          <w:u w:val="single"/>
          <w:lang w:val="fr-FR"/>
        </w:rPr>
        <w:t>)</w:t>
      </w:r>
    </w:p>
    <w:p w:rsidR="00C95E90" w:rsidRPr="00C27CFE" w:rsidRDefault="00000000" w:rsidP="00BC134E">
      <w:pPr>
        <w:jc w:val="both"/>
        <w:rPr>
          <w:rFonts w:ascii="Comic Sans MS" w:hAnsi="Comic Sans MS"/>
          <w:i/>
          <w:iCs/>
          <w:lang w:val="fr-FR"/>
        </w:rPr>
      </w:pPr>
      <w:r w:rsidRPr="00C27CFE">
        <w:rPr>
          <w:rFonts w:ascii="Comic Sans MS" w:hAnsi="Comic Sans MS"/>
          <w:lang w:val="fr-FR"/>
        </w:rPr>
        <w:t>Il indique l’outil ou le moyen grâce auquel l’action est accomplie. On se demande «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au moyen de quoi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?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» ou «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à l’aide de quoi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?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».</w:t>
      </w:r>
      <w:r w:rsidRPr="00C27CFE">
        <w:rPr>
          <w:rFonts w:ascii="Comic Sans MS" w:hAnsi="Comic Sans MS"/>
          <w:lang w:val="fr-FR"/>
        </w:rPr>
        <w:br/>
        <w:t xml:space="preserve">Il est souvent introduit par avec, par, au moyen de ou grâce à. Exemple : </w:t>
      </w:r>
      <w:r w:rsidRPr="00C27CFE">
        <w:rPr>
          <w:rFonts w:ascii="Comic Sans MS" w:hAnsi="Comic Sans MS"/>
          <w:i/>
          <w:iCs/>
          <w:lang w:val="fr-FR"/>
        </w:rPr>
        <w:t>«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 xml:space="preserve">Je travaille </w:t>
      </w:r>
      <w:r w:rsidRPr="00C27CFE">
        <w:rPr>
          <w:rFonts w:ascii="Comic Sans MS" w:hAnsi="Comic Sans MS"/>
          <w:b/>
          <w:bCs/>
          <w:i/>
          <w:iCs/>
          <w:lang w:val="fr-FR"/>
        </w:rPr>
        <w:t>avec ma tablette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>» ; «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 xml:space="preserve">Il coupe les arbres </w:t>
      </w:r>
      <w:r w:rsidRPr="00C27CFE">
        <w:rPr>
          <w:rFonts w:ascii="Comic Sans MS" w:hAnsi="Comic Sans MS"/>
          <w:b/>
          <w:bCs/>
          <w:i/>
          <w:iCs/>
          <w:lang w:val="fr-FR"/>
        </w:rPr>
        <w:t>avec une scie électrique</w:t>
      </w:r>
      <w:r w:rsidRPr="00C27CFE">
        <w:rPr>
          <w:rFonts w:ascii="Times New Roman" w:hAnsi="Times New Roman" w:cs="Times New Roman"/>
          <w:b/>
          <w:bCs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>».</w:t>
      </w:r>
    </w:p>
    <w:p w:rsidR="00C95E90" w:rsidRPr="00C27CFE" w:rsidRDefault="00000000" w:rsidP="00BC134E">
      <w:pPr>
        <w:jc w:val="both"/>
        <w:rPr>
          <w:rFonts w:ascii="Comic Sans MS" w:hAnsi="Comic Sans MS"/>
          <w:lang w:val="fr-FR"/>
        </w:rPr>
      </w:pPr>
      <w:r w:rsidRPr="00C27CFE">
        <w:rPr>
          <w:rFonts w:ascii="Comic Sans MS" w:hAnsi="Comic Sans MS"/>
          <w:lang w:val="fr-FR"/>
        </w:rPr>
        <w:t>Attention à ne pas confondre CC de moyen et CC de manière : le premier précise l’instrument utilisé tandis que le second décrit la façon de faire.</w:t>
      </w:r>
    </w:p>
    <w:p w:rsidR="00C95E90" w:rsidRPr="00C27CFE" w:rsidRDefault="00000000" w:rsidP="00BC134E">
      <w:pPr>
        <w:jc w:val="both"/>
        <w:rPr>
          <w:rFonts w:ascii="Comic Sans MS" w:hAnsi="Comic Sans MS"/>
          <w:lang w:val="fr-FR"/>
        </w:rPr>
      </w:pPr>
      <w:r w:rsidRPr="00C27CFE">
        <w:rPr>
          <w:rFonts w:ascii="Comic Sans MS" w:hAnsi="Comic Sans MS"/>
          <w:lang w:val="fr-FR"/>
        </w:rPr>
        <w:t>Exemples :</w:t>
      </w:r>
    </w:p>
    <w:p w:rsidR="00C95E90" w:rsidRPr="00C27CFE" w:rsidRDefault="00000000" w:rsidP="00BC134E">
      <w:pPr>
        <w:jc w:val="both"/>
        <w:rPr>
          <w:rFonts w:ascii="Comic Sans MS" w:hAnsi="Comic Sans MS"/>
          <w:i/>
          <w:iCs/>
          <w:lang w:val="fr-FR"/>
        </w:rPr>
      </w:pPr>
      <w:r w:rsidRPr="00C27CFE">
        <w:rPr>
          <w:rFonts w:ascii="Comic Sans MS" w:hAnsi="Comic Sans MS"/>
          <w:i/>
          <w:iCs/>
          <w:lang w:val="fr-FR"/>
        </w:rPr>
        <w:t xml:space="preserve">Je voyage </w:t>
      </w:r>
      <w:r w:rsidRPr="00C27CFE">
        <w:rPr>
          <w:rFonts w:ascii="Comic Sans MS" w:hAnsi="Comic Sans MS"/>
          <w:b/>
          <w:bCs/>
          <w:i/>
          <w:iCs/>
          <w:lang w:val="fr-FR"/>
        </w:rPr>
        <w:t>en train.</w:t>
      </w:r>
    </w:p>
    <w:p w:rsidR="00C95E90" w:rsidRDefault="00000000" w:rsidP="00BC134E">
      <w:pPr>
        <w:jc w:val="both"/>
        <w:rPr>
          <w:rFonts w:ascii="Comic Sans MS" w:hAnsi="Comic Sans MS"/>
          <w:b/>
          <w:bCs/>
          <w:i/>
          <w:iCs/>
          <w:lang w:val="fr-FR"/>
        </w:rPr>
      </w:pPr>
      <w:r w:rsidRPr="00C27CFE">
        <w:rPr>
          <w:rFonts w:ascii="Comic Sans MS" w:hAnsi="Comic Sans MS"/>
          <w:i/>
          <w:iCs/>
          <w:lang w:val="fr-FR"/>
        </w:rPr>
        <w:t xml:space="preserve">Il écrit </w:t>
      </w:r>
      <w:r w:rsidRPr="00C27CFE">
        <w:rPr>
          <w:rFonts w:ascii="Comic Sans MS" w:hAnsi="Comic Sans MS"/>
          <w:b/>
          <w:bCs/>
          <w:i/>
          <w:iCs/>
          <w:lang w:val="fr-FR"/>
        </w:rPr>
        <w:t>avec un stylo.</w:t>
      </w:r>
    </w:p>
    <w:p w:rsidR="00617FEF" w:rsidRPr="00C27CFE" w:rsidRDefault="00617FEF" w:rsidP="00BC134E">
      <w:pPr>
        <w:jc w:val="both"/>
        <w:rPr>
          <w:rFonts w:ascii="Comic Sans MS" w:hAnsi="Comic Sans MS"/>
          <w:i/>
          <w:iCs/>
          <w:lang w:val="fr-FR"/>
        </w:rPr>
      </w:pPr>
    </w:p>
    <w:p w:rsidR="00C95E90" w:rsidRPr="00C27CFE" w:rsidRDefault="00000000" w:rsidP="00BC134E">
      <w:pPr>
        <w:jc w:val="both"/>
        <w:rPr>
          <w:rFonts w:ascii="Comic Sans MS" w:hAnsi="Comic Sans MS"/>
          <w:u w:val="single"/>
          <w:lang w:val="fr-FR"/>
        </w:rPr>
      </w:pPr>
      <w:bookmarkStart w:id="8" w:name="le-complément-circonstanciel-de-but-ccb"/>
      <w:bookmarkEnd w:id="7"/>
      <w:r w:rsidRPr="00C27CFE">
        <w:rPr>
          <w:rFonts w:ascii="Comic Sans MS" w:hAnsi="Comic Sans MS"/>
          <w:u w:val="single"/>
          <w:lang w:val="fr-FR"/>
        </w:rPr>
        <w:t>3.5 Le complément circonstanciel de but (CCB)</w:t>
      </w:r>
    </w:p>
    <w:p w:rsidR="00C95E90" w:rsidRPr="00C27CFE" w:rsidRDefault="00000000" w:rsidP="00BC134E">
      <w:pPr>
        <w:jc w:val="both"/>
        <w:rPr>
          <w:rFonts w:ascii="Comic Sans MS" w:hAnsi="Comic Sans MS"/>
          <w:lang w:val="fr-FR"/>
        </w:rPr>
      </w:pPr>
      <w:r w:rsidRPr="00C27CFE">
        <w:rPr>
          <w:rFonts w:ascii="Comic Sans MS" w:hAnsi="Comic Sans MS"/>
          <w:lang w:val="fr-FR"/>
        </w:rPr>
        <w:t>Il exprime l’objectif ou la finalité de l’action et répond à «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Dans quel but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?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».</w:t>
      </w:r>
      <w:r w:rsidRPr="00C27CFE">
        <w:rPr>
          <w:rFonts w:ascii="Comic Sans MS" w:hAnsi="Comic Sans MS"/>
          <w:lang w:val="fr-FR"/>
        </w:rPr>
        <w:br/>
        <w:t xml:space="preserve">Il peut être une proposition infinitive </w:t>
      </w:r>
      <w:r w:rsidRPr="00C27CFE">
        <w:rPr>
          <w:rFonts w:ascii="Comic Sans MS" w:hAnsi="Comic Sans MS"/>
          <w:i/>
          <w:iCs/>
          <w:lang w:val="fr-FR"/>
        </w:rPr>
        <w:t>(«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 xml:space="preserve">Il travaille </w:t>
      </w:r>
      <w:r w:rsidRPr="00C27CFE">
        <w:rPr>
          <w:rFonts w:ascii="Comic Sans MS" w:hAnsi="Comic Sans MS"/>
          <w:b/>
          <w:bCs/>
          <w:i/>
          <w:iCs/>
          <w:lang w:val="fr-FR"/>
        </w:rPr>
        <w:t>pour gagner de l’argent</w:t>
      </w:r>
      <w:r w:rsidRPr="00C27CFE">
        <w:rPr>
          <w:rFonts w:ascii="Times New Roman" w:hAnsi="Times New Roman" w:cs="Times New Roman"/>
          <w:b/>
          <w:bCs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>»)</w:t>
      </w:r>
      <w:r w:rsidRPr="00C27CFE">
        <w:rPr>
          <w:rFonts w:ascii="Comic Sans MS" w:hAnsi="Comic Sans MS"/>
          <w:lang w:val="fr-FR"/>
        </w:rPr>
        <w:t xml:space="preserve"> ou une proposition subordonnée </w:t>
      </w:r>
      <w:r w:rsidRPr="00C27CFE">
        <w:rPr>
          <w:rFonts w:ascii="Comic Sans MS" w:hAnsi="Comic Sans MS"/>
          <w:i/>
          <w:iCs/>
          <w:lang w:val="fr-FR"/>
        </w:rPr>
        <w:t>(«</w:t>
      </w:r>
      <w:r w:rsidRPr="00C27CFE">
        <w:rPr>
          <w:rFonts w:ascii="Times New Roman" w:hAnsi="Times New Roman" w:cs="Times New Roman"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 xml:space="preserve">Il parle fort </w:t>
      </w:r>
      <w:r w:rsidRPr="00C27CFE">
        <w:rPr>
          <w:rFonts w:ascii="Comic Sans MS" w:hAnsi="Comic Sans MS"/>
          <w:b/>
          <w:bCs/>
          <w:i/>
          <w:iCs/>
          <w:lang w:val="fr-FR"/>
        </w:rPr>
        <w:t>afin que tout le monde entende</w:t>
      </w:r>
      <w:r w:rsidRPr="00C27CFE">
        <w:rPr>
          <w:rFonts w:ascii="Times New Roman" w:hAnsi="Times New Roman" w:cs="Times New Roman"/>
          <w:b/>
          <w:bCs/>
          <w:i/>
          <w:iCs/>
          <w:lang w:val="fr-FR"/>
        </w:rPr>
        <w:t> </w:t>
      </w:r>
      <w:r w:rsidRPr="00C27CFE">
        <w:rPr>
          <w:rFonts w:ascii="Comic Sans MS" w:hAnsi="Comic Sans MS"/>
          <w:i/>
          <w:iCs/>
          <w:lang w:val="fr-FR"/>
        </w:rPr>
        <w:t>»).</w:t>
      </w:r>
    </w:p>
    <w:p w:rsidR="00963DB9" w:rsidRDefault="00963DB9" w:rsidP="00BC134E">
      <w:pPr>
        <w:jc w:val="both"/>
        <w:rPr>
          <w:rFonts w:ascii="Comic Sans MS" w:hAnsi="Comic Sans MS"/>
          <w:lang w:val="fr-FR"/>
        </w:rPr>
      </w:pPr>
    </w:p>
    <w:p w:rsidR="00C95E90" w:rsidRPr="00C27CFE" w:rsidRDefault="00000000" w:rsidP="00BC134E">
      <w:pPr>
        <w:jc w:val="both"/>
        <w:rPr>
          <w:rFonts w:ascii="Comic Sans MS" w:hAnsi="Comic Sans MS"/>
          <w:lang w:val="fr-FR"/>
        </w:rPr>
      </w:pPr>
      <w:r w:rsidRPr="00C27CFE">
        <w:rPr>
          <w:rFonts w:ascii="Comic Sans MS" w:hAnsi="Comic Sans MS"/>
          <w:lang w:val="fr-FR"/>
        </w:rPr>
        <w:lastRenderedPageBreak/>
        <w:t>Exemples :</w:t>
      </w:r>
    </w:p>
    <w:p w:rsidR="00C95E90" w:rsidRPr="00C27CFE" w:rsidRDefault="00000000" w:rsidP="00BC134E">
      <w:pPr>
        <w:jc w:val="both"/>
        <w:rPr>
          <w:rFonts w:ascii="Comic Sans MS" w:hAnsi="Comic Sans MS"/>
          <w:i/>
          <w:iCs/>
          <w:lang w:val="fr-FR"/>
        </w:rPr>
      </w:pPr>
      <w:r w:rsidRPr="00C27CFE">
        <w:rPr>
          <w:rFonts w:ascii="Comic Sans MS" w:hAnsi="Comic Sans MS"/>
          <w:i/>
          <w:iCs/>
          <w:lang w:val="fr-FR"/>
        </w:rPr>
        <w:t xml:space="preserve">Il est venu </w:t>
      </w:r>
      <w:r w:rsidRPr="00C27CFE">
        <w:rPr>
          <w:rFonts w:ascii="Comic Sans MS" w:hAnsi="Comic Sans MS"/>
          <w:b/>
          <w:bCs/>
          <w:i/>
          <w:iCs/>
          <w:lang w:val="fr-FR"/>
        </w:rPr>
        <w:t>pour t’aider.</w:t>
      </w:r>
    </w:p>
    <w:p w:rsidR="00C95E90" w:rsidRDefault="00000000" w:rsidP="00BC134E">
      <w:pPr>
        <w:jc w:val="both"/>
        <w:rPr>
          <w:rFonts w:ascii="Comic Sans MS" w:hAnsi="Comic Sans MS"/>
          <w:b/>
          <w:bCs/>
          <w:i/>
          <w:iCs/>
          <w:lang w:val="fr-FR"/>
        </w:rPr>
      </w:pPr>
      <w:r w:rsidRPr="00C27CFE">
        <w:rPr>
          <w:rFonts w:ascii="Comic Sans MS" w:hAnsi="Comic Sans MS"/>
          <w:i/>
          <w:iCs/>
          <w:lang w:val="fr-FR"/>
        </w:rPr>
        <w:t xml:space="preserve">Elle s’entraîne tous les jours </w:t>
      </w:r>
      <w:r w:rsidRPr="00C27CFE">
        <w:rPr>
          <w:rFonts w:ascii="Comic Sans MS" w:hAnsi="Comic Sans MS"/>
          <w:b/>
          <w:bCs/>
          <w:i/>
          <w:iCs/>
          <w:lang w:val="fr-FR"/>
        </w:rPr>
        <w:t>afin de progresser.</w:t>
      </w:r>
    </w:p>
    <w:p w:rsidR="00617FEF" w:rsidRPr="00C27CFE" w:rsidRDefault="00BC134E" w:rsidP="00BC134E">
      <w:pPr>
        <w:jc w:val="center"/>
        <w:rPr>
          <w:rFonts w:ascii="Comic Sans MS" w:hAnsi="Comic Sans MS"/>
          <w:i/>
          <w:iCs/>
          <w:lang w:val="fr-FR"/>
        </w:rPr>
      </w:pPr>
      <w:r>
        <w:rPr>
          <w:rFonts w:ascii="Comic Sans MS" w:hAnsi="Comic Sans MS"/>
          <w:i/>
          <w:iCs/>
          <w:noProof/>
          <w:lang w:val="fr-FR"/>
        </w:rPr>
        <w:drawing>
          <wp:inline distT="0" distB="0" distL="0" distR="0">
            <wp:extent cx="6158230" cy="3327190"/>
            <wp:effectExtent l="0" t="0" r="0" b="0"/>
            <wp:docPr id="81711978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119783" name="Image 817119783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1" t="23179" b="12540"/>
                    <a:stretch/>
                  </pic:blipFill>
                  <pic:spPr bwMode="auto">
                    <a:xfrm>
                      <a:off x="0" y="0"/>
                      <a:ext cx="6191834" cy="3345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5E90" w:rsidRPr="00C27CFE" w:rsidRDefault="00000000" w:rsidP="00BC134E">
      <w:pPr>
        <w:jc w:val="both"/>
        <w:rPr>
          <w:rFonts w:ascii="Comic Sans MS" w:hAnsi="Comic Sans MS"/>
          <w:u w:val="single"/>
          <w:lang w:val="fr-FR"/>
        </w:rPr>
      </w:pPr>
      <w:bookmarkStart w:id="9" w:name="Xdd17f61e4f75160fa0922fc123131ebf9a2dcf4"/>
      <w:bookmarkEnd w:id="3"/>
      <w:bookmarkEnd w:id="8"/>
      <w:r w:rsidRPr="00C27CFE">
        <w:rPr>
          <w:rFonts w:ascii="Comic Sans MS" w:hAnsi="Comic Sans MS"/>
          <w:u w:val="single"/>
          <w:lang w:val="fr-FR"/>
        </w:rPr>
        <w:t>4. Conseils pour repérer et utiliser les compléments circonstanciels</w:t>
      </w:r>
    </w:p>
    <w:p w:rsidR="00C95E90" w:rsidRPr="00C27CFE" w:rsidRDefault="00000000" w:rsidP="00BC134E">
      <w:pPr>
        <w:jc w:val="both"/>
        <w:rPr>
          <w:rFonts w:ascii="Comic Sans MS" w:hAnsi="Comic Sans MS"/>
          <w:lang w:val="fr-FR"/>
        </w:rPr>
      </w:pPr>
      <w:r w:rsidRPr="00C27CFE">
        <w:rPr>
          <w:rFonts w:ascii="Comic Sans MS" w:hAnsi="Comic Sans MS"/>
          <w:lang w:val="fr-FR"/>
        </w:rPr>
        <w:t>Identifiez la question : après avoir trouvé le verbe, posez les questions «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où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?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», «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quand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?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», «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comment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?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», «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avec quoi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?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», «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dans quel but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?</w:t>
      </w:r>
      <w:r w:rsidRPr="00C27CFE">
        <w:rPr>
          <w:rFonts w:ascii="Times New Roman" w:hAnsi="Times New Roman" w:cs="Times New Roman"/>
          <w:lang w:val="fr-FR"/>
        </w:rPr>
        <w:t> </w:t>
      </w:r>
      <w:r w:rsidRPr="00C27CFE">
        <w:rPr>
          <w:rFonts w:ascii="Comic Sans MS" w:hAnsi="Comic Sans MS"/>
          <w:lang w:val="fr-FR"/>
        </w:rPr>
        <w:t>» pour repérer un CC.</w:t>
      </w:r>
      <w:r w:rsidRPr="00C27CFE">
        <w:rPr>
          <w:rFonts w:ascii="Comic Sans MS" w:hAnsi="Comic Sans MS"/>
          <w:lang w:val="fr-FR"/>
        </w:rPr>
        <w:br/>
      </w:r>
    </w:p>
    <w:p w:rsidR="00C95E90" w:rsidRPr="00C27CFE" w:rsidRDefault="00000000" w:rsidP="00BC134E">
      <w:pPr>
        <w:jc w:val="both"/>
        <w:rPr>
          <w:rFonts w:ascii="Comic Sans MS" w:hAnsi="Comic Sans MS"/>
          <w:lang w:val="fr-FR"/>
        </w:rPr>
      </w:pPr>
      <w:r w:rsidRPr="00C27CFE">
        <w:rPr>
          <w:rFonts w:ascii="Comic Sans MS" w:hAnsi="Comic Sans MS"/>
          <w:lang w:val="fr-FR"/>
        </w:rPr>
        <w:t>Testez la mobilité : déplacez le complément dans la phrase. S’il peut être déplacé ou supprimé sans altérer le sens, c’est vraisemblablement un complément circonstanciel.</w:t>
      </w:r>
      <w:r w:rsidRPr="00C27CFE">
        <w:rPr>
          <w:rFonts w:ascii="Comic Sans MS" w:hAnsi="Comic Sans MS"/>
          <w:lang w:val="fr-FR"/>
        </w:rPr>
        <w:br/>
      </w:r>
    </w:p>
    <w:p w:rsidR="00C95E90" w:rsidRDefault="00000000" w:rsidP="00BC134E">
      <w:pPr>
        <w:jc w:val="both"/>
        <w:rPr>
          <w:rFonts w:ascii="Comic Sans MS" w:hAnsi="Comic Sans MS"/>
          <w:lang w:val="fr-FR"/>
        </w:rPr>
      </w:pPr>
      <w:r w:rsidRPr="00C27CFE">
        <w:rPr>
          <w:rFonts w:ascii="Comic Sans MS" w:hAnsi="Comic Sans MS"/>
          <w:lang w:val="fr-FR"/>
        </w:rPr>
        <w:t xml:space="preserve">Distinguez moyen et manière : le CC de moyen indique un instrument ou un outil, alors que le CC de manière décrit la façon de faire (souvent avec un adverbe ou un </w:t>
      </w:r>
      <w:r w:rsidR="00BC134E">
        <w:rPr>
          <w:rFonts w:ascii="Comic Sans MS" w:hAnsi="Comic Sans MS"/>
          <w:lang w:val="fr-FR"/>
        </w:rPr>
        <w:t>participe présent</w:t>
      </w:r>
      <w:r w:rsidRPr="00C27CFE">
        <w:rPr>
          <w:rFonts w:ascii="Comic Sans MS" w:hAnsi="Comic Sans MS"/>
          <w:lang w:val="fr-FR"/>
        </w:rPr>
        <w:t>).</w:t>
      </w:r>
      <w:r w:rsidR="00BC134E" w:rsidRPr="00BC134E">
        <w:rPr>
          <w:rFonts w:ascii="Comic Sans MS" w:hAnsi="Comic Sans MS"/>
          <w:i/>
          <w:iCs/>
          <w:noProof/>
          <w:lang w:val="fr-FR"/>
        </w:rPr>
        <w:t xml:space="preserve"> </w:t>
      </w:r>
    </w:p>
    <w:p w:rsidR="00BC134E" w:rsidRPr="00C27CFE" w:rsidRDefault="00BC134E" w:rsidP="00BC134E">
      <w:pPr>
        <w:jc w:val="center"/>
        <w:rPr>
          <w:rFonts w:ascii="Comic Sans MS" w:hAnsi="Comic Sans MS"/>
          <w:lang w:val="fr-FR"/>
        </w:rPr>
      </w:pPr>
      <w:r>
        <w:rPr>
          <w:rFonts w:ascii="Comic Sans MS" w:hAnsi="Comic Sans MS"/>
          <w:noProof/>
          <w:lang w:val="fr-FR"/>
        </w:rPr>
        <w:drawing>
          <wp:inline distT="0" distB="0" distL="0" distR="0">
            <wp:extent cx="4991100" cy="2020360"/>
            <wp:effectExtent l="0" t="0" r="0" b="0"/>
            <wp:docPr id="153125999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259990" name="Image 1531259990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15" b="14459"/>
                    <a:stretch/>
                  </pic:blipFill>
                  <pic:spPr bwMode="auto">
                    <a:xfrm>
                      <a:off x="0" y="0"/>
                      <a:ext cx="5015584" cy="2030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3DB9" w:rsidRDefault="00963DB9" w:rsidP="00BC134E">
      <w:pPr>
        <w:jc w:val="both"/>
        <w:rPr>
          <w:rFonts w:ascii="Comic Sans MS" w:hAnsi="Comic Sans MS"/>
          <w:u w:val="single"/>
          <w:lang w:val="fr-FR"/>
        </w:rPr>
      </w:pPr>
      <w:bookmarkStart w:id="10" w:name="à-retenir"/>
      <w:bookmarkEnd w:id="9"/>
    </w:p>
    <w:p w:rsidR="00C95E90" w:rsidRPr="00C27CFE" w:rsidRDefault="00000000" w:rsidP="00BC134E">
      <w:pPr>
        <w:jc w:val="both"/>
        <w:rPr>
          <w:rFonts w:ascii="Comic Sans MS" w:hAnsi="Comic Sans MS"/>
          <w:u w:val="single"/>
          <w:lang w:val="fr-FR"/>
        </w:rPr>
      </w:pPr>
      <w:r w:rsidRPr="00C27CFE">
        <w:rPr>
          <w:rFonts w:ascii="Comic Sans MS" w:hAnsi="Comic Sans MS"/>
          <w:u w:val="single"/>
          <w:lang w:val="fr-FR"/>
        </w:rPr>
        <w:t>5. À retenir</w:t>
      </w:r>
    </w:p>
    <w:p w:rsidR="00C95E90" w:rsidRPr="00C27CFE" w:rsidRDefault="00000000" w:rsidP="00BC134E">
      <w:pPr>
        <w:jc w:val="both"/>
        <w:rPr>
          <w:rFonts w:ascii="Comic Sans MS" w:hAnsi="Comic Sans MS"/>
          <w:lang w:val="fr-FR"/>
        </w:rPr>
      </w:pPr>
      <w:r w:rsidRPr="00C27CFE">
        <w:rPr>
          <w:rFonts w:ascii="Comic Sans MS" w:hAnsi="Comic Sans MS"/>
          <w:lang w:val="fr-FR"/>
        </w:rPr>
        <w:t>Les compléments circonstanciels enrichissent les phrases en précisant les circonstances de l’action.</w:t>
      </w:r>
      <w:r w:rsidRPr="00C27CFE">
        <w:rPr>
          <w:rFonts w:ascii="Comic Sans MS" w:hAnsi="Comic Sans MS"/>
          <w:lang w:val="fr-FR"/>
        </w:rPr>
        <w:br/>
      </w:r>
    </w:p>
    <w:p w:rsidR="00C95E90" w:rsidRPr="00C27CFE" w:rsidRDefault="00000000" w:rsidP="00BC134E">
      <w:pPr>
        <w:jc w:val="both"/>
        <w:rPr>
          <w:rFonts w:ascii="Comic Sans MS" w:hAnsi="Comic Sans MS"/>
          <w:lang w:val="fr-FR"/>
        </w:rPr>
      </w:pPr>
      <w:r w:rsidRPr="00C27CFE">
        <w:rPr>
          <w:rFonts w:ascii="Comic Sans MS" w:hAnsi="Comic Sans MS"/>
          <w:lang w:val="fr-FR"/>
        </w:rPr>
        <w:t>Ils peuvent prendre des formes variées : groupe nominal, pronom, adverbe, proposition subordonnée,</w:t>
      </w:r>
      <w:r w:rsidR="00C27CFE" w:rsidRPr="00C27CFE">
        <w:rPr>
          <w:rFonts w:ascii="Comic Sans MS" w:hAnsi="Comic Sans MS"/>
          <w:lang w:val="fr-FR"/>
        </w:rPr>
        <w:t xml:space="preserve"> verbe à l’</w:t>
      </w:r>
      <w:r w:rsidRPr="00C27CFE">
        <w:rPr>
          <w:rFonts w:ascii="Comic Sans MS" w:hAnsi="Comic Sans MS"/>
          <w:lang w:val="fr-FR"/>
        </w:rPr>
        <w:t xml:space="preserve">infinitif, </w:t>
      </w:r>
      <w:r w:rsidR="00C27CFE" w:rsidRPr="00C27CFE">
        <w:rPr>
          <w:rFonts w:ascii="Comic Sans MS" w:hAnsi="Comic Sans MS"/>
          <w:lang w:val="fr-FR"/>
        </w:rPr>
        <w:t>verbe au participe présent</w:t>
      </w:r>
      <w:r w:rsidR="00963DB9">
        <w:rPr>
          <w:rFonts w:ascii="Comic Sans MS" w:hAnsi="Comic Sans MS"/>
          <w:lang w:val="fr-FR"/>
        </w:rPr>
        <w:t>.</w:t>
      </w:r>
    </w:p>
    <w:p w:rsidR="00C95E90" w:rsidRPr="00C27CFE" w:rsidRDefault="00000000" w:rsidP="00BC134E">
      <w:pPr>
        <w:jc w:val="both"/>
        <w:rPr>
          <w:rFonts w:ascii="Comic Sans MS" w:hAnsi="Comic Sans MS"/>
          <w:lang w:val="fr-FR"/>
        </w:rPr>
      </w:pPr>
      <w:r w:rsidRPr="00C27CFE">
        <w:rPr>
          <w:rFonts w:ascii="Comic Sans MS" w:hAnsi="Comic Sans MS"/>
          <w:lang w:val="fr-FR"/>
        </w:rPr>
        <w:t>On peut généralement les déplacer ou les supprimer sans changer le sens global de la phrase.</w:t>
      </w:r>
      <w:r w:rsidRPr="00C27CFE">
        <w:rPr>
          <w:rFonts w:ascii="Comic Sans MS" w:hAnsi="Comic Sans MS"/>
          <w:lang w:val="fr-FR"/>
        </w:rPr>
        <w:br/>
      </w:r>
    </w:p>
    <w:p w:rsidR="00BC134E" w:rsidRPr="00C27CFE" w:rsidRDefault="00BC134E" w:rsidP="00BC134E">
      <w:pPr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  <w:i/>
          <w:iCs/>
          <w:noProof/>
          <w:lang w:val="fr-FR"/>
        </w:rPr>
        <w:drawing>
          <wp:anchor distT="0" distB="0" distL="114300" distR="114300" simplePos="0" relativeHeight="251662336" behindDoc="0" locked="0" layoutInCell="1" allowOverlap="1" wp14:anchorId="024A1C98" wp14:editId="70379DDA">
            <wp:simplePos x="0" y="0"/>
            <wp:positionH relativeFrom="margin">
              <wp:posOffset>151130</wp:posOffset>
            </wp:positionH>
            <wp:positionV relativeFrom="margin">
              <wp:posOffset>3363546</wp:posOffset>
            </wp:positionV>
            <wp:extent cx="6641465" cy="4152900"/>
            <wp:effectExtent l="0" t="0" r="0" b="0"/>
            <wp:wrapSquare wrapText="bothSides"/>
            <wp:docPr id="187840458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404582" name="Image 1878404582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26" b="6715"/>
                    <a:stretch/>
                  </pic:blipFill>
                  <pic:spPr bwMode="auto">
                    <a:xfrm>
                      <a:off x="0" y="0"/>
                      <a:ext cx="6641465" cy="415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C27CFE">
        <w:rPr>
          <w:rFonts w:ascii="Comic Sans MS" w:hAnsi="Comic Sans MS"/>
          <w:lang w:val="fr-FR"/>
        </w:rPr>
        <w:t>Pour identifier le type de CC, posez la question correspondante et observez la nature des mots utilisés.</w:t>
      </w:r>
      <w:bookmarkEnd w:id="0"/>
      <w:bookmarkEnd w:id="10"/>
    </w:p>
    <w:sectPr w:rsidR="00BC134E" w:rsidRPr="00C27CFE" w:rsidSect="00C27CFE">
      <w:footerReference w:type="even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11B6" w:rsidRDefault="002211B6">
      <w:pPr>
        <w:spacing w:after="0"/>
      </w:pPr>
      <w:r>
        <w:separator/>
      </w:r>
    </w:p>
  </w:endnote>
  <w:endnote w:type="continuationSeparator" w:id="0">
    <w:p w:rsidR="002211B6" w:rsidRDefault="002211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596600237"/>
      <w:docPartObj>
        <w:docPartGallery w:val="Page Numbers (Bottom of Page)"/>
        <w:docPartUnique/>
      </w:docPartObj>
    </w:sdtPr>
    <w:sdtContent>
      <w:p w:rsidR="00BC134E" w:rsidRDefault="00BC134E" w:rsidP="00083FEB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BC134E" w:rsidRDefault="00BC13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361901799"/>
      <w:docPartObj>
        <w:docPartGallery w:val="Page Numbers (Bottom of Page)"/>
        <w:docPartUnique/>
      </w:docPartObj>
    </w:sdtPr>
    <w:sdtContent>
      <w:p w:rsidR="00BC134E" w:rsidRDefault="00BC134E" w:rsidP="00083FEB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BC134E" w:rsidRDefault="00BC13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11B6" w:rsidRDefault="002211B6">
      <w:r>
        <w:separator/>
      </w:r>
    </w:p>
  </w:footnote>
  <w:footnote w:type="continuationSeparator" w:id="0">
    <w:p w:rsidR="002211B6" w:rsidRDefault="00221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183AC044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3AD4337C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 w16cid:durableId="1252472562">
    <w:abstractNumId w:val="0"/>
  </w:num>
  <w:num w:numId="2" w16cid:durableId="1016032091">
    <w:abstractNumId w:val="1"/>
  </w:num>
  <w:num w:numId="3" w16cid:durableId="1973098530">
    <w:abstractNumId w:val="1"/>
  </w:num>
  <w:num w:numId="4" w16cid:durableId="1033306673">
    <w:abstractNumId w:val="1"/>
  </w:num>
  <w:num w:numId="5" w16cid:durableId="1067071975">
    <w:abstractNumId w:val="1"/>
  </w:num>
  <w:num w:numId="6" w16cid:durableId="1891916450">
    <w:abstractNumId w:val="1"/>
  </w:num>
  <w:num w:numId="7" w16cid:durableId="1610038933">
    <w:abstractNumId w:val="1"/>
  </w:num>
  <w:num w:numId="8" w16cid:durableId="980227319">
    <w:abstractNumId w:val="1"/>
  </w:num>
  <w:num w:numId="9" w16cid:durableId="1947300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90"/>
    <w:rsid w:val="00041B75"/>
    <w:rsid w:val="0010452E"/>
    <w:rsid w:val="002211B6"/>
    <w:rsid w:val="00617FEF"/>
    <w:rsid w:val="007729C9"/>
    <w:rsid w:val="0077731F"/>
    <w:rsid w:val="00963DB9"/>
    <w:rsid w:val="00BC134E"/>
    <w:rsid w:val="00C27CFE"/>
    <w:rsid w:val="00C9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9175"/>
  <w15:docId w15:val="{7A961F0D-3418-6C49-B24F-27173B02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Corpsdetex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Titre5">
    <w:name w:val="heading 5"/>
    <w:basedOn w:val="Normal"/>
    <w:next w:val="Corpsdetex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Titre6">
    <w:name w:val="heading 6"/>
    <w:basedOn w:val="Normal"/>
    <w:next w:val="Corpsdetex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7">
    <w:name w:val="heading 7"/>
    <w:basedOn w:val="Normal"/>
    <w:next w:val="Corpsdetext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8">
    <w:name w:val="heading 8"/>
    <w:basedOn w:val="Normal"/>
    <w:next w:val="Corpsdetext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9">
    <w:name w:val="heading 9"/>
    <w:basedOn w:val="Normal"/>
    <w:next w:val="Corpsdetext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jc w:val="center"/>
    </w:pPr>
  </w:style>
  <w:style w:type="paragraph" w:styleId="Date">
    <w:name w:val="Date"/>
    <w:next w:val="Corpsdetex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gende">
    <w:name w:val="caption"/>
    <w:basedOn w:val="Normal"/>
    <w:link w:val="LgendeCar"/>
    <w:pPr>
      <w:spacing w:after="120"/>
    </w:pPr>
    <w:rPr>
      <w:i/>
    </w:rPr>
  </w:style>
  <w:style w:type="paragraph" w:customStyle="1" w:styleId="TableCaption">
    <w:name w:val="Table Caption"/>
    <w:basedOn w:val="Lgende"/>
    <w:pPr>
      <w:keepNext/>
    </w:pPr>
  </w:style>
  <w:style w:type="paragraph" w:customStyle="1" w:styleId="ImageCaption">
    <w:name w:val="Image Caption"/>
    <w:basedOn w:val="Lgende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gendeCar">
    <w:name w:val="Légende Car"/>
    <w:basedOn w:val="Policepardfaut"/>
    <w:link w:val="Lgende"/>
  </w:style>
  <w:style w:type="character" w:customStyle="1" w:styleId="VerbatimChar">
    <w:name w:val="Verbatim Char"/>
    <w:basedOn w:val="LgendeC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LgendeCar"/>
  </w:style>
  <w:style w:type="character" w:styleId="Appelnotedebasdep">
    <w:name w:val="footnote reference"/>
    <w:basedOn w:val="LgendeCa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paragraph" w:styleId="En-ttedetabledesmatires">
    <w:name w:val="TOC Heading"/>
    <w:basedOn w:val="Titre1"/>
    <w:next w:val="Corpsdetex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Pieddepage">
    <w:name w:val="footer"/>
    <w:basedOn w:val="Normal"/>
    <w:link w:val="PieddepageCar"/>
    <w:rsid w:val="00BC134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C134E"/>
  </w:style>
  <w:style w:type="character" w:styleId="Numrodepage">
    <w:name w:val="page number"/>
    <w:basedOn w:val="Policepardfaut"/>
    <w:rsid w:val="00BC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791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Microsoft Office User</cp:lastModifiedBy>
  <cp:revision>5</cp:revision>
  <dcterms:created xsi:type="dcterms:W3CDTF">2025-08-09T10:30:00Z</dcterms:created>
  <dcterms:modified xsi:type="dcterms:W3CDTF">2025-08-09T14:26:00Z</dcterms:modified>
</cp:coreProperties>
</file>