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47C" w:rsidRPr="00A71AF5" w:rsidRDefault="00000000" w:rsidP="00A71AF5">
      <w:pPr>
        <w:jc w:val="center"/>
        <w:rPr>
          <w:lang w:val="fr-FR"/>
        </w:rPr>
      </w:pPr>
      <w:r w:rsidRPr="00A71AF5">
        <w:rPr>
          <w:lang w:val="fr-FR"/>
        </w:rPr>
        <w:t>30 compléments circonstanciels pour créer une ambiance merveilleuse (contes de fées)</w:t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pPr>
              <w:jc w:val="center"/>
            </w:pPr>
            <w:r w:rsidRPr="00A71AF5">
              <w:t>Complément circonstanciel</w:t>
            </w:r>
          </w:p>
        </w:tc>
        <w:tc>
          <w:tcPr>
            <w:tcW w:w="5103" w:type="dxa"/>
          </w:tcPr>
          <w:p w:rsidR="00A71AF5" w:rsidRPr="00A71AF5" w:rsidRDefault="00A71AF5" w:rsidP="00A71AF5">
            <w:pPr>
              <w:jc w:val="center"/>
            </w:pPr>
            <w:r w:rsidRPr="00A71AF5">
              <w:t>Effet produit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DB0B7B" w:rsidRDefault="00A71AF5" w:rsidP="00A71AF5">
            <w:pPr>
              <w:rPr>
                <w:lang w:val="fr-FR"/>
              </w:rPr>
            </w:pPr>
            <w:r w:rsidRPr="00DB0B7B">
              <w:rPr>
                <w:lang w:val="fr-FR"/>
              </w:rPr>
              <w:t>Sous la clarté argentée de la pleine lune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Atmosphère féérique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DB0B7B" w:rsidRDefault="00A71AF5" w:rsidP="00A71AF5">
            <w:pPr>
              <w:rPr>
                <w:lang w:val="fr-FR"/>
              </w:rPr>
            </w:pPr>
            <w:r w:rsidRPr="00DB0B7B">
              <w:rPr>
                <w:lang w:val="fr-FR"/>
              </w:rPr>
              <w:t>Au cœur d’une forêt enchantée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Cadre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l’éclat des étoiles scintillantes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céleste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Entre les fleurs qui murmurent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Univers animé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Sous l’arche d’un arc-en-ciel lumineux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Beauté merveilleuse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pied d’un château de cristal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Lieu de conte de fées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la rosée étincelante du matin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Magie de la nature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Par un sentier bordé de lanternes dorées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lumineuse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sommet d’une montagne étincelante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Lieu surnaturel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la brume dorée de l’aube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Sous les ailes d’une fée lumineuse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Présence merveilleuse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l’éclat des pierres précieuses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Décor féérique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milieu des arbres aux feuilles d’or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Nature enchantée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Devant un miroir magique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Objet merveilleux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la mélodie d’une harpe invisible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musicale féérique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Sous le voile d’un ciel constellé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Atmosphère de rêve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À travers les nuages de coton rose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Décor onirique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bord d’une rivière argentée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Eau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l’ombre protectrice d’un dragon endormi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Présence mythique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À la lisière d’un jardin secret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Lieu caché et merveilleux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Sous les rayons d’un soleil éternel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Éternité lumineuse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le parfum des roses enchantées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sensorielle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cœur d’un palais de glace étincelante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Lieu merveilleux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Sur un tapis volant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Objet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le souffle chaud d’un phénix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Animal mythique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Sous une pluie d’étincelles dorées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festive et magique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détour d’une clairière aux champignons géants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Décor fantastique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Dans la lumière douce des lucioles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Ambiance poétique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Au pied d’un arbre qui parle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Nature merveilleuse</w:t>
            </w:r>
          </w:p>
        </w:tc>
      </w:tr>
      <w:tr w:rsidR="00A71AF5" w:rsidRPr="00A71AF5" w:rsidTr="00A71AF5">
        <w:trPr>
          <w:trHeight w:val="397"/>
        </w:trPr>
        <w:tc>
          <w:tcPr>
            <w:tcW w:w="5920" w:type="dxa"/>
          </w:tcPr>
          <w:p w:rsidR="00A71AF5" w:rsidRPr="00A71AF5" w:rsidRDefault="00A71AF5" w:rsidP="00A71AF5">
            <w:r w:rsidRPr="00A71AF5">
              <w:t>Entre les pages d’un grimoire ancien</w:t>
            </w:r>
          </w:p>
        </w:tc>
        <w:tc>
          <w:tcPr>
            <w:tcW w:w="5103" w:type="dxa"/>
          </w:tcPr>
          <w:p w:rsidR="00A71AF5" w:rsidRPr="00A71AF5" w:rsidRDefault="00A71AF5" w:rsidP="00A71AF5">
            <w:r w:rsidRPr="00A71AF5">
              <w:t>Magie du savoir</w:t>
            </w:r>
          </w:p>
        </w:tc>
      </w:tr>
    </w:tbl>
    <w:p w:rsidR="00A32D1B" w:rsidRPr="00A71AF5" w:rsidRDefault="00A32D1B" w:rsidP="00A71AF5"/>
    <w:sectPr w:rsidR="00A32D1B" w:rsidRPr="00A71AF5" w:rsidSect="00A71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4049516">
    <w:abstractNumId w:val="8"/>
  </w:num>
  <w:num w:numId="2" w16cid:durableId="2073697825">
    <w:abstractNumId w:val="6"/>
  </w:num>
  <w:num w:numId="3" w16cid:durableId="1442411293">
    <w:abstractNumId w:val="5"/>
  </w:num>
  <w:num w:numId="4" w16cid:durableId="1650868361">
    <w:abstractNumId w:val="4"/>
  </w:num>
  <w:num w:numId="5" w16cid:durableId="729841313">
    <w:abstractNumId w:val="7"/>
  </w:num>
  <w:num w:numId="6" w16cid:durableId="671445656">
    <w:abstractNumId w:val="3"/>
  </w:num>
  <w:num w:numId="7" w16cid:durableId="1287538583">
    <w:abstractNumId w:val="2"/>
  </w:num>
  <w:num w:numId="8" w16cid:durableId="2090732456">
    <w:abstractNumId w:val="1"/>
  </w:num>
  <w:num w:numId="9" w16cid:durableId="106838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247C"/>
    <w:rsid w:val="00A32D1B"/>
    <w:rsid w:val="00A71AF5"/>
    <w:rsid w:val="00AA1D8D"/>
    <w:rsid w:val="00B47730"/>
    <w:rsid w:val="00CB0664"/>
    <w:rsid w:val="00DB0B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EE66D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2025-09-14T17:34:00Z</dcterms:created>
  <dcterms:modified xsi:type="dcterms:W3CDTF">2025-09-14T17:34:00Z</dcterms:modified>
  <cp:category/>
</cp:coreProperties>
</file>